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2A67" w:rsidRDefault="007A6F5D">
      <w:pPr>
        <w:rPr>
          <w:rFonts w:ascii="Libre Franklin" w:eastAsia="Libre Franklin" w:hAnsi="Libre Franklin" w:cs="Libre Franklin"/>
          <w:sz w:val="44"/>
          <w:szCs w:val="44"/>
        </w:rPr>
      </w:pPr>
      <w:r>
        <w:rPr>
          <w:rFonts w:ascii="Libre Franklin" w:eastAsia="Libre Franklin" w:hAnsi="Libre Franklin" w:cs="Libre Franklin"/>
          <w:sz w:val="44"/>
          <w:szCs w:val="44"/>
        </w:rPr>
        <w:t>Statement of Governance 2024/25</w:t>
      </w:r>
      <w:r>
        <w:rPr>
          <w:noProof/>
        </w:rPr>
        <w:drawing>
          <wp:anchor distT="0" distB="0" distL="114300" distR="114300" simplePos="0" relativeHeight="251658240" behindDoc="0" locked="0" layoutInCell="1" hidden="0" allowOverlap="1">
            <wp:simplePos x="0" y="0"/>
            <wp:positionH relativeFrom="column">
              <wp:posOffset>4857750</wp:posOffset>
            </wp:positionH>
            <wp:positionV relativeFrom="paragraph">
              <wp:posOffset>-219074</wp:posOffset>
            </wp:positionV>
            <wp:extent cx="1011642" cy="94297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011642" cy="942975"/>
                    </a:xfrm>
                    <a:prstGeom prst="rect">
                      <a:avLst/>
                    </a:prstGeom>
                    <a:ln/>
                  </pic:spPr>
                </pic:pic>
              </a:graphicData>
            </a:graphic>
          </wp:anchor>
        </w:drawing>
      </w:r>
    </w:p>
    <w:p w:rsidR="00612A67" w:rsidRDefault="007A6F5D">
      <w:pPr>
        <w:rPr>
          <w:rFonts w:ascii="Libre Franklin" w:eastAsia="Libre Franklin" w:hAnsi="Libre Franklin" w:cs="Libre Franklin"/>
          <w:b/>
          <w:bCs/>
          <w:sz w:val="32"/>
          <w:szCs w:val="32"/>
        </w:rPr>
      </w:pPr>
      <w:r>
        <w:rPr>
          <w:rFonts w:ascii="Libre Franklin" w:eastAsia="Libre Franklin" w:hAnsi="Libre Franklin" w:cs="Libre Franklin"/>
          <w:b/>
          <w:bCs/>
          <w:sz w:val="32"/>
          <w:szCs w:val="32"/>
        </w:rPr>
        <w:t>Riverside Primary School</w:t>
      </w:r>
    </w:p>
    <w:p w:rsidR="00612A67" w:rsidRDefault="007A6F5D">
      <w:pPr>
        <w:rPr>
          <w:rFonts w:ascii="Libre Franklin" w:eastAsia="Libre Franklin" w:hAnsi="Libre Franklin" w:cs="Libre Franklin"/>
          <w:color w:val="C00000"/>
          <w:sz w:val="24"/>
          <w:szCs w:val="24"/>
        </w:rPr>
      </w:pPr>
      <w:r>
        <w:rPr>
          <w:rFonts w:ascii="Libre Franklin" w:eastAsia="Libre Franklin" w:hAnsi="Libre Franklin" w:cs="Libre Franklin"/>
          <w:color w:val="C00000"/>
          <w:sz w:val="24"/>
          <w:szCs w:val="24"/>
        </w:rPr>
        <w:t>Presented to the Governing Body on 17</w:t>
      </w:r>
      <w:r>
        <w:rPr>
          <w:rFonts w:ascii="Libre Franklin" w:eastAsia="Libre Franklin" w:hAnsi="Libre Franklin" w:cs="Libre Franklin"/>
          <w:color w:val="C00000"/>
          <w:sz w:val="24"/>
          <w:szCs w:val="24"/>
          <w:vertAlign w:val="superscript"/>
        </w:rPr>
        <w:t>th</w:t>
      </w:r>
      <w:r>
        <w:rPr>
          <w:rFonts w:ascii="Libre Franklin" w:eastAsia="Libre Franklin" w:hAnsi="Libre Franklin" w:cs="Libre Franklin"/>
          <w:color w:val="C00000"/>
          <w:sz w:val="24"/>
          <w:szCs w:val="24"/>
        </w:rPr>
        <w:t xml:space="preserve"> November, 2025</w:t>
      </w:r>
    </w:p>
    <w:p w:rsidR="00612A67" w:rsidRDefault="007A6F5D">
      <w:pPr>
        <w:rPr>
          <w:rFonts w:ascii="Libre Franklin" w:eastAsia="Libre Franklin" w:hAnsi="Libre Franklin" w:cs="Libre Franklin"/>
          <w:b/>
          <w:bCs/>
          <w:sz w:val="24"/>
          <w:szCs w:val="24"/>
        </w:rPr>
      </w:pPr>
      <w:r>
        <w:rPr>
          <w:rFonts w:ascii="Libre Franklin" w:eastAsia="Libre Franklin" w:hAnsi="Libre Franklin" w:cs="Libre Franklin"/>
          <w:b/>
          <w:bCs/>
          <w:sz w:val="24"/>
          <w:szCs w:val="24"/>
        </w:rPr>
        <w:t>Statement of purpose</w:t>
      </w:r>
    </w:p>
    <w:p w:rsidR="00612A67" w:rsidRDefault="007A6F5D">
      <w:pPr>
        <w:rPr>
          <w:rFonts w:ascii="Libre Franklin" w:eastAsia="Libre Franklin" w:hAnsi="Libre Franklin" w:cs="Libre Franklin"/>
          <w:sz w:val="24"/>
          <w:szCs w:val="24"/>
        </w:rPr>
      </w:pPr>
      <w:r>
        <w:rPr>
          <w:rFonts w:ascii="Libre Franklin" w:eastAsia="Libre Franklin" w:hAnsi="Libre Franklin" w:cs="Libre Franklin"/>
          <w:sz w:val="24"/>
          <w:szCs w:val="24"/>
        </w:rPr>
        <w:t>The three core functions of the governing body are:</w:t>
      </w:r>
    </w:p>
    <w:p w:rsidR="00612A67" w:rsidRDefault="007A6F5D">
      <w:pPr>
        <w:numPr>
          <w:ilvl w:val="0"/>
          <w:numId w:val="2"/>
        </w:numPr>
        <w:pBdr>
          <w:top w:val="nil"/>
          <w:left w:val="nil"/>
          <w:bottom w:val="nil"/>
          <w:right w:val="nil"/>
          <w:between w:val="nil"/>
        </w:pBdr>
        <w:spacing w:after="0"/>
        <w:rPr>
          <w:rFonts w:ascii="Libre Franklin" w:eastAsia="Libre Franklin" w:hAnsi="Libre Franklin" w:cs="Libre Franklin"/>
          <w:color w:val="000000"/>
          <w:sz w:val="24"/>
          <w:szCs w:val="24"/>
        </w:rPr>
      </w:pPr>
      <w:r>
        <w:rPr>
          <w:rFonts w:ascii="Libre Franklin" w:eastAsia="Libre Franklin" w:hAnsi="Libre Franklin" w:cs="Libre Franklin"/>
          <w:color w:val="000000"/>
          <w:sz w:val="24"/>
          <w:szCs w:val="24"/>
        </w:rPr>
        <w:t>Ensuring clarity of vision, ethos, and strategic direction.</w:t>
      </w:r>
    </w:p>
    <w:p w:rsidR="00612A67" w:rsidRDefault="007A6F5D">
      <w:pPr>
        <w:numPr>
          <w:ilvl w:val="0"/>
          <w:numId w:val="2"/>
        </w:numPr>
        <w:pBdr>
          <w:top w:val="nil"/>
          <w:left w:val="nil"/>
          <w:bottom w:val="nil"/>
          <w:right w:val="nil"/>
          <w:between w:val="nil"/>
        </w:pBdr>
        <w:spacing w:after="0"/>
        <w:rPr>
          <w:rFonts w:ascii="Libre Franklin" w:eastAsia="Libre Franklin" w:hAnsi="Libre Franklin" w:cs="Libre Franklin"/>
          <w:color w:val="000000"/>
          <w:sz w:val="24"/>
          <w:szCs w:val="24"/>
        </w:rPr>
      </w:pPr>
      <w:r>
        <w:rPr>
          <w:rFonts w:ascii="Libre Franklin" w:eastAsia="Libre Franklin" w:hAnsi="Libre Franklin" w:cs="Libre Franklin"/>
          <w:color w:val="000000"/>
          <w:sz w:val="24"/>
          <w:szCs w:val="24"/>
        </w:rPr>
        <w:t>Holding leaders to account for the educational performance of the school and its pupils, and the effective and efficient performance management of staff</w:t>
      </w:r>
    </w:p>
    <w:p w:rsidR="00612A67" w:rsidRDefault="007A6F5D">
      <w:pPr>
        <w:numPr>
          <w:ilvl w:val="0"/>
          <w:numId w:val="2"/>
        </w:numPr>
        <w:pBdr>
          <w:top w:val="nil"/>
          <w:left w:val="nil"/>
          <w:bottom w:val="nil"/>
          <w:right w:val="nil"/>
          <w:between w:val="nil"/>
        </w:pBdr>
        <w:rPr>
          <w:rFonts w:ascii="Libre Franklin" w:eastAsia="Libre Franklin" w:hAnsi="Libre Franklin" w:cs="Libre Franklin"/>
          <w:color w:val="000000"/>
          <w:sz w:val="24"/>
          <w:szCs w:val="24"/>
        </w:rPr>
      </w:pPr>
      <w:r>
        <w:rPr>
          <w:rFonts w:ascii="Libre Franklin" w:eastAsia="Libre Franklin" w:hAnsi="Libre Franklin" w:cs="Libre Franklin"/>
          <w:color w:val="000000"/>
          <w:sz w:val="24"/>
          <w:szCs w:val="24"/>
        </w:rPr>
        <w:t>Overseeing the financial performance of the organisation and making sure its money is well spent.</w:t>
      </w:r>
    </w:p>
    <w:p w:rsidR="00612A67" w:rsidRDefault="007A6F5D">
      <w:pPr>
        <w:rPr>
          <w:rFonts w:ascii="Libre Franklin" w:eastAsia="Libre Franklin" w:hAnsi="Libre Franklin" w:cs="Libre Franklin"/>
          <w:b/>
          <w:bCs/>
          <w:sz w:val="24"/>
          <w:szCs w:val="24"/>
        </w:rPr>
      </w:pPr>
      <w:r>
        <w:rPr>
          <w:rFonts w:ascii="Libre Franklin" w:eastAsia="Libre Franklin" w:hAnsi="Libre Franklin" w:cs="Libre Franklin"/>
          <w:b/>
          <w:bCs/>
          <w:sz w:val="24"/>
          <w:szCs w:val="24"/>
        </w:rPr>
        <w:t>Compo</w:t>
      </w:r>
      <w:r>
        <w:rPr>
          <w:rFonts w:ascii="Libre Franklin" w:eastAsia="Libre Franklin" w:hAnsi="Libre Franklin" w:cs="Libre Franklin"/>
          <w:b/>
          <w:bCs/>
          <w:sz w:val="24"/>
          <w:szCs w:val="24"/>
        </w:rPr>
        <w:t>sition of governance</w:t>
      </w:r>
    </w:p>
    <w:p w:rsidR="00612A67" w:rsidRDefault="007A6F5D">
      <w:pPr>
        <w:rPr>
          <w:rFonts w:ascii="Libre Franklin" w:eastAsia="Libre Franklin" w:hAnsi="Libre Franklin" w:cs="Libre Franklin"/>
          <w:sz w:val="24"/>
          <w:szCs w:val="24"/>
        </w:rPr>
      </w:pPr>
      <w:r>
        <w:rPr>
          <w:rFonts w:ascii="Libre Franklin" w:eastAsia="Libre Franklin" w:hAnsi="Libre Franklin" w:cs="Libre Franklin"/>
          <w:sz w:val="24"/>
          <w:szCs w:val="24"/>
        </w:rPr>
        <w:t>Riverside Primary School’s Local Governing Body (LGB) provides broad representation of the school community and benefits from a diverse skillset and range of experiences that support the strategic role of the LGB, including school lead</w:t>
      </w:r>
      <w:r>
        <w:rPr>
          <w:rFonts w:ascii="Libre Franklin" w:eastAsia="Libre Franklin" w:hAnsi="Libre Franklin" w:cs="Libre Franklin"/>
          <w:sz w:val="24"/>
          <w:szCs w:val="24"/>
        </w:rPr>
        <w:t>ership, education support, safeguarding,  recruitment, IT,  and health and social care and is supported by a financial consultant.</w:t>
      </w:r>
    </w:p>
    <w:p w:rsidR="00612A67" w:rsidRDefault="007A6F5D">
      <w:pPr>
        <w:rPr>
          <w:rFonts w:ascii="Libre Franklin" w:eastAsia="Libre Franklin" w:hAnsi="Libre Franklin" w:cs="Libre Franklin"/>
          <w:sz w:val="24"/>
          <w:szCs w:val="24"/>
        </w:rPr>
      </w:pPr>
      <w:r>
        <w:rPr>
          <w:rFonts w:ascii="Libre Franklin" w:eastAsia="Libre Franklin" w:hAnsi="Libre Franklin" w:cs="Libre Franklin"/>
          <w:sz w:val="24"/>
          <w:szCs w:val="24"/>
        </w:rPr>
        <w:t>Key points this year include:</w:t>
      </w:r>
    </w:p>
    <w:p w:rsidR="00612A67" w:rsidRDefault="007A6F5D">
      <w:pPr>
        <w:numPr>
          <w:ilvl w:val="0"/>
          <w:numId w:val="1"/>
        </w:numPr>
        <w:pBdr>
          <w:top w:val="nil"/>
          <w:left w:val="nil"/>
          <w:bottom w:val="nil"/>
          <w:right w:val="nil"/>
          <w:between w:val="nil"/>
        </w:pBdr>
        <w:spacing w:after="0"/>
        <w:rPr>
          <w:rFonts w:ascii="Libre Franklin" w:eastAsia="Libre Franklin" w:hAnsi="Libre Franklin" w:cs="Libre Franklin"/>
          <w:color w:val="000000"/>
          <w:sz w:val="24"/>
          <w:szCs w:val="24"/>
        </w:rPr>
      </w:pPr>
      <w:r>
        <w:rPr>
          <w:rFonts w:ascii="Libre Franklin" w:eastAsia="Libre Franklin" w:hAnsi="Libre Franklin" w:cs="Libre Franklin"/>
          <w:color w:val="000000"/>
          <w:sz w:val="24"/>
          <w:szCs w:val="24"/>
        </w:rPr>
        <w:t>Re-election of the Chair for a f</w:t>
      </w:r>
      <w:r>
        <w:rPr>
          <w:rFonts w:ascii="Libre Franklin" w:eastAsia="Libre Franklin" w:hAnsi="Libre Franklin" w:cs="Libre Franklin"/>
          <w:sz w:val="24"/>
          <w:szCs w:val="24"/>
        </w:rPr>
        <w:t>ifth</w:t>
      </w:r>
      <w:r>
        <w:rPr>
          <w:rFonts w:ascii="Libre Franklin" w:eastAsia="Libre Franklin" w:hAnsi="Libre Franklin" w:cs="Libre Franklin"/>
          <w:color w:val="000000"/>
          <w:sz w:val="24"/>
          <w:szCs w:val="24"/>
        </w:rPr>
        <w:t xml:space="preserve"> term</w:t>
      </w:r>
    </w:p>
    <w:p w:rsidR="00612A67" w:rsidRDefault="007A6F5D">
      <w:pPr>
        <w:numPr>
          <w:ilvl w:val="0"/>
          <w:numId w:val="1"/>
        </w:numPr>
        <w:pBdr>
          <w:top w:val="nil"/>
          <w:left w:val="nil"/>
          <w:bottom w:val="nil"/>
          <w:right w:val="nil"/>
          <w:between w:val="nil"/>
        </w:pBdr>
        <w:spacing w:after="0"/>
        <w:rPr>
          <w:rFonts w:ascii="Libre Franklin" w:eastAsia="Libre Franklin" w:hAnsi="Libre Franklin" w:cs="Libre Franklin"/>
          <w:color w:val="000000"/>
          <w:sz w:val="24"/>
          <w:szCs w:val="24"/>
        </w:rPr>
      </w:pPr>
      <w:r>
        <w:rPr>
          <w:rFonts w:ascii="Libre Franklin" w:eastAsia="Libre Franklin" w:hAnsi="Libre Franklin" w:cs="Libre Franklin"/>
          <w:sz w:val="24"/>
          <w:szCs w:val="24"/>
        </w:rPr>
        <w:t xml:space="preserve">Re-election of the </w:t>
      </w:r>
      <w:r>
        <w:rPr>
          <w:rFonts w:ascii="Libre Franklin" w:eastAsia="Libre Franklin" w:hAnsi="Libre Franklin" w:cs="Libre Franklin"/>
          <w:color w:val="000000"/>
          <w:sz w:val="24"/>
          <w:szCs w:val="24"/>
        </w:rPr>
        <w:t xml:space="preserve"> vice chair</w:t>
      </w:r>
      <w:r>
        <w:rPr>
          <w:rFonts w:ascii="Libre Franklin" w:eastAsia="Libre Franklin" w:hAnsi="Libre Franklin" w:cs="Libre Franklin"/>
          <w:sz w:val="24"/>
          <w:szCs w:val="24"/>
        </w:rPr>
        <w:t xml:space="preserve"> for a second term</w:t>
      </w:r>
    </w:p>
    <w:p w:rsidR="00612A67" w:rsidRDefault="007A6F5D">
      <w:pPr>
        <w:numPr>
          <w:ilvl w:val="0"/>
          <w:numId w:val="1"/>
        </w:numPr>
        <w:pBdr>
          <w:top w:val="nil"/>
          <w:left w:val="nil"/>
          <w:bottom w:val="nil"/>
          <w:right w:val="nil"/>
          <w:between w:val="nil"/>
        </w:pBdr>
        <w:spacing w:after="0"/>
        <w:rPr>
          <w:rFonts w:ascii="Libre Franklin" w:eastAsia="Libre Franklin" w:hAnsi="Libre Franklin" w:cs="Libre Franklin"/>
          <w:color w:val="000000"/>
          <w:sz w:val="24"/>
          <w:szCs w:val="24"/>
        </w:rPr>
      </w:pPr>
      <w:r>
        <w:rPr>
          <w:rFonts w:ascii="Libre Franklin" w:eastAsia="Libre Franklin" w:hAnsi="Libre Franklin" w:cs="Libre Franklin"/>
          <w:color w:val="000000"/>
          <w:sz w:val="24"/>
          <w:szCs w:val="24"/>
        </w:rPr>
        <w:t>One new co-opted governor appointed</w:t>
      </w:r>
    </w:p>
    <w:p w:rsidR="00612A67" w:rsidRDefault="007A6F5D">
      <w:pPr>
        <w:numPr>
          <w:ilvl w:val="0"/>
          <w:numId w:val="1"/>
        </w:numPr>
        <w:pBdr>
          <w:top w:val="nil"/>
          <w:left w:val="nil"/>
          <w:bottom w:val="nil"/>
          <w:right w:val="nil"/>
          <w:between w:val="nil"/>
        </w:pBdr>
        <w:spacing w:after="0"/>
        <w:rPr>
          <w:rFonts w:ascii="Libre Franklin" w:eastAsia="Libre Franklin" w:hAnsi="Libre Franklin" w:cs="Libre Franklin"/>
          <w:sz w:val="24"/>
          <w:szCs w:val="24"/>
        </w:rPr>
      </w:pPr>
      <w:r>
        <w:rPr>
          <w:rFonts w:ascii="Libre Franklin" w:eastAsia="Libre Franklin" w:hAnsi="Libre Franklin" w:cs="Libre Franklin"/>
          <w:sz w:val="24"/>
          <w:szCs w:val="24"/>
        </w:rPr>
        <w:t>One parent governor converted to Co-opted</w:t>
      </w:r>
    </w:p>
    <w:p w:rsidR="00612A67" w:rsidRDefault="00612A67">
      <w:pPr>
        <w:pBdr>
          <w:top w:val="nil"/>
          <w:left w:val="nil"/>
          <w:bottom w:val="nil"/>
          <w:right w:val="nil"/>
          <w:between w:val="nil"/>
        </w:pBdr>
        <w:ind w:left="720"/>
        <w:rPr>
          <w:rFonts w:ascii="Libre Franklin" w:eastAsia="Libre Franklin" w:hAnsi="Libre Franklin" w:cs="Libre Franklin"/>
          <w:color w:val="000000"/>
          <w:sz w:val="24"/>
          <w:szCs w:val="24"/>
        </w:rPr>
      </w:pPr>
    </w:p>
    <w:tbl>
      <w:tblPr>
        <w:tblStyle w:val="a"/>
        <w:tblW w:w="94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2268"/>
        <w:gridCol w:w="1418"/>
        <w:gridCol w:w="1417"/>
        <w:gridCol w:w="2461"/>
      </w:tblGrid>
      <w:tr w:rsidR="00612A67">
        <w:trPr>
          <w:trHeight w:val="361"/>
        </w:trPr>
        <w:tc>
          <w:tcPr>
            <w:tcW w:w="1838" w:type="dxa"/>
          </w:tcPr>
          <w:p w:rsidR="00612A67" w:rsidRDefault="007A6F5D">
            <w:pPr>
              <w:rPr>
                <w:rFonts w:ascii="Libre Franklin" w:eastAsia="Libre Franklin" w:hAnsi="Libre Franklin" w:cs="Libre Franklin"/>
                <w:b/>
                <w:bCs/>
                <w:sz w:val="24"/>
                <w:szCs w:val="24"/>
              </w:rPr>
            </w:pPr>
            <w:r>
              <w:rPr>
                <w:rFonts w:ascii="Libre Franklin" w:eastAsia="Libre Franklin" w:hAnsi="Libre Franklin" w:cs="Libre Franklin"/>
                <w:b/>
                <w:bCs/>
                <w:sz w:val="24"/>
                <w:szCs w:val="24"/>
              </w:rPr>
              <w:t>Category</w:t>
            </w:r>
          </w:p>
        </w:tc>
        <w:tc>
          <w:tcPr>
            <w:tcW w:w="2268" w:type="dxa"/>
          </w:tcPr>
          <w:p w:rsidR="00612A67" w:rsidRDefault="007A6F5D">
            <w:pPr>
              <w:rPr>
                <w:rFonts w:ascii="Libre Franklin" w:eastAsia="Libre Franklin" w:hAnsi="Libre Franklin" w:cs="Libre Franklin"/>
                <w:b/>
                <w:bCs/>
                <w:sz w:val="24"/>
                <w:szCs w:val="24"/>
              </w:rPr>
            </w:pPr>
            <w:r>
              <w:rPr>
                <w:rFonts w:ascii="Libre Franklin" w:eastAsia="Libre Franklin" w:hAnsi="Libre Franklin" w:cs="Libre Franklin"/>
                <w:b/>
                <w:bCs/>
                <w:sz w:val="24"/>
                <w:szCs w:val="24"/>
              </w:rPr>
              <w:t>Name</w:t>
            </w:r>
          </w:p>
        </w:tc>
        <w:tc>
          <w:tcPr>
            <w:tcW w:w="1418" w:type="dxa"/>
          </w:tcPr>
          <w:p w:rsidR="00612A67" w:rsidRDefault="007A6F5D">
            <w:pPr>
              <w:rPr>
                <w:rFonts w:ascii="Libre Franklin" w:eastAsia="Libre Franklin" w:hAnsi="Libre Franklin" w:cs="Libre Franklin"/>
                <w:b/>
                <w:bCs/>
                <w:sz w:val="24"/>
                <w:szCs w:val="24"/>
              </w:rPr>
            </w:pPr>
            <w:r>
              <w:rPr>
                <w:rFonts w:ascii="Libre Franklin" w:eastAsia="Libre Franklin" w:hAnsi="Libre Franklin" w:cs="Libre Franklin"/>
                <w:b/>
                <w:bCs/>
                <w:sz w:val="24"/>
                <w:szCs w:val="24"/>
              </w:rPr>
              <w:t>Term Ends</w:t>
            </w:r>
          </w:p>
        </w:tc>
        <w:tc>
          <w:tcPr>
            <w:tcW w:w="1417" w:type="dxa"/>
          </w:tcPr>
          <w:p w:rsidR="00612A67" w:rsidRDefault="007A6F5D">
            <w:pPr>
              <w:rPr>
                <w:rFonts w:ascii="Libre Franklin" w:eastAsia="Libre Franklin" w:hAnsi="Libre Franklin" w:cs="Libre Franklin"/>
                <w:b/>
                <w:bCs/>
                <w:sz w:val="20"/>
                <w:szCs w:val="20"/>
              </w:rPr>
            </w:pPr>
            <w:r>
              <w:rPr>
                <w:rFonts w:ascii="Libre Franklin" w:eastAsia="Libre Franklin" w:hAnsi="Libre Franklin" w:cs="Libre Franklin"/>
                <w:b/>
                <w:bCs/>
                <w:sz w:val="20"/>
                <w:szCs w:val="20"/>
              </w:rPr>
              <w:t>Attendance</w:t>
            </w:r>
          </w:p>
        </w:tc>
        <w:tc>
          <w:tcPr>
            <w:tcW w:w="2461" w:type="dxa"/>
          </w:tcPr>
          <w:p w:rsidR="00612A67" w:rsidRDefault="007A6F5D">
            <w:pPr>
              <w:rPr>
                <w:rFonts w:ascii="Libre Franklin" w:eastAsia="Libre Franklin" w:hAnsi="Libre Franklin" w:cs="Libre Franklin"/>
                <w:b/>
                <w:bCs/>
                <w:sz w:val="24"/>
                <w:szCs w:val="24"/>
              </w:rPr>
            </w:pPr>
            <w:r>
              <w:rPr>
                <w:rFonts w:ascii="Libre Franklin" w:eastAsia="Libre Franklin" w:hAnsi="Libre Franklin" w:cs="Libre Franklin"/>
                <w:b/>
                <w:bCs/>
                <w:sz w:val="24"/>
                <w:szCs w:val="24"/>
              </w:rPr>
              <w:t xml:space="preserve">Additional information </w:t>
            </w:r>
          </w:p>
        </w:tc>
      </w:tr>
      <w:tr w:rsidR="00612A67">
        <w:trPr>
          <w:trHeight w:val="253"/>
        </w:trPr>
        <w:tc>
          <w:tcPr>
            <w:tcW w:w="1838" w:type="dxa"/>
            <w:vMerge w:val="restart"/>
          </w:tcPr>
          <w:p w:rsidR="00612A67" w:rsidRDefault="007A6F5D">
            <w:pPr>
              <w:rPr>
                <w:rFonts w:ascii="Libre Franklin" w:eastAsia="Libre Franklin" w:hAnsi="Libre Franklin" w:cs="Libre Franklin"/>
                <w:sz w:val="24"/>
                <w:szCs w:val="24"/>
              </w:rPr>
            </w:pPr>
            <w:r>
              <w:rPr>
                <w:rFonts w:ascii="Libre Franklin" w:eastAsia="Libre Franklin" w:hAnsi="Libre Franklin" w:cs="Libre Franklin"/>
                <w:sz w:val="24"/>
                <w:szCs w:val="24"/>
              </w:rPr>
              <w:t>Parent</w:t>
            </w:r>
          </w:p>
        </w:tc>
        <w:tc>
          <w:tcPr>
            <w:tcW w:w="2268" w:type="dxa"/>
          </w:tcPr>
          <w:p w:rsidR="00612A67" w:rsidRDefault="007A6F5D">
            <w:pPr>
              <w:rPr>
                <w:rFonts w:ascii="Libre Franklin" w:eastAsia="Libre Franklin" w:hAnsi="Libre Franklin" w:cs="Libre Franklin"/>
                <w:sz w:val="24"/>
                <w:szCs w:val="24"/>
              </w:rPr>
            </w:pPr>
            <w:r>
              <w:rPr>
                <w:rFonts w:ascii="Libre Franklin" w:eastAsia="Libre Franklin" w:hAnsi="Libre Franklin" w:cs="Libre Franklin"/>
                <w:sz w:val="24"/>
                <w:szCs w:val="24"/>
              </w:rPr>
              <w:t>Kaley Barber</w:t>
            </w:r>
          </w:p>
        </w:tc>
        <w:tc>
          <w:tcPr>
            <w:tcW w:w="1418" w:type="dxa"/>
          </w:tcPr>
          <w:p w:rsidR="00612A67" w:rsidRDefault="007A6F5D">
            <w:pPr>
              <w:rPr>
                <w:rFonts w:ascii="Libre Franklin" w:eastAsia="Libre Franklin" w:hAnsi="Libre Franklin" w:cs="Libre Franklin"/>
                <w:sz w:val="24"/>
                <w:szCs w:val="24"/>
              </w:rPr>
            </w:pPr>
            <w:r>
              <w:rPr>
                <w:rFonts w:ascii="Libre Franklin" w:eastAsia="Libre Franklin" w:hAnsi="Libre Franklin" w:cs="Libre Franklin"/>
                <w:sz w:val="24"/>
                <w:szCs w:val="24"/>
              </w:rPr>
              <w:t>12/02/28</w:t>
            </w:r>
          </w:p>
        </w:tc>
        <w:tc>
          <w:tcPr>
            <w:tcW w:w="1417" w:type="dxa"/>
          </w:tcPr>
          <w:p w:rsidR="00612A67" w:rsidRDefault="007A6F5D">
            <w:pPr>
              <w:rPr>
                <w:rFonts w:ascii="Libre Franklin" w:eastAsia="Libre Franklin" w:hAnsi="Libre Franklin" w:cs="Libre Franklin"/>
                <w:sz w:val="24"/>
                <w:szCs w:val="24"/>
              </w:rPr>
            </w:pPr>
            <w:r>
              <w:rPr>
                <w:rFonts w:ascii="Libre Franklin" w:eastAsia="Libre Franklin" w:hAnsi="Libre Franklin" w:cs="Libre Franklin"/>
                <w:sz w:val="24"/>
                <w:szCs w:val="24"/>
              </w:rPr>
              <w:t>3</w:t>
            </w:r>
            <w:r>
              <w:rPr>
                <w:rFonts w:ascii="Libre Franklin" w:eastAsia="Libre Franklin" w:hAnsi="Libre Franklin" w:cs="Libre Franklin"/>
                <w:sz w:val="24"/>
                <w:szCs w:val="24"/>
              </w:rPr>
              <w:t>/3</w:t>
            </w:r>
          </w:p>
        </w:tc>
        <w:tc>
          <w:tcPr>
            <w:tcW w:w="2461" w:type="dxa"/>
          </w:tcPr>
          <w:p w:rsidR="00612A67" w:rsidRDefault="00612A67">
            <w:pPr>
              <w:rPr>
                <w:rFonts w:ascii="Libre Franklin" w:eastAsia="Libre Franklin" w:hAnsi="Libre Franklin" w:cs="Libre Franklin"/>
                <w:sz w:val="24"/>
                <w:szCs w:val="24"/>
              </w:rPr>
            </w:pPr>
          </w:p>
        </w:tc>
      </w:tr>
      <w:tr w:rsidR="00612A67">
        <w:trPr>
          <w:trHeight w:val="253"/>
        </w:trPr>
        <w:tc>
          <w:tcPr>
            <w:tcW w:w="1838" w:type="dxa"/>
            <w:vMerge/>
          </w:tcPr>
          <w:p w:rsidR="00612A67" w:rsidRDefault="00612A67">
            <w:pPr>
              <w:widowControl w:val="0"/>
              <w:pBdr>
                <w:top w:val="nil"/>
                <w:left w:val="nil"/>
                <w:bottom w:val="nil"/>
                <w:right w:val="nil"/>
                <w:between w:val="nil"/>
              </w:pBdr>
              <w:spacing w:line="276" w:lineRule="auto"/>
              <w:rPr>
                <w:rFonts w:ascii="Libre Franklin" w:eastAsia="Libre Franklin" w:hAnsi="Libre Franklin" w:cs="Libre Franklin"/>
                <w:sz w:val="24"/>
                <w:szCs w:val="24"/>
              </w:rPr>
            </w:pPr>
          </w:p>
        </w:tc>
        <w:tc>
          <w:tcPr>
            <w:tcW w:w="2268" w:type="dxa"/>
          </w:tcPr>
          <w:p w:rsidR="00612A67" w:rsidRDefault="00612A67">
            <w:pPr>
              <w:rPr>
                <w:rFonts w:ascii="Libre Franklin" w:eastAsia="Libre Franklin" w:hAnsi="Libre Franklin" w:cs="Libre Franklin"/>
                <w:sz w:val="24"/>
                <w:szCs w:val="24"/>
              </w:rPr>
            </w:pPr>
          </w:p>
        </w:tc>
        <w:tc>
          <w:tcPr>
            <w:tcW w:w="1418" w:type="dxa"/>
          </w:tcPr>
          <w:p w:rsidR="00612A67" w:rsidRDefault="00612A67">
            <w:pPr>
              <w:rPr>
                <w:rFonts w:ascii="Libre Franklin" w:eastAsia="Libre Franklin" w:hAnsi="Libre Franklin" w:cs="Libre Franklin"/>
                <w:sz w:val="24"/>
                <w:szCs w:val="24"/>
              </w:rPr>
            </w:pPr>
          </w:p>
        </w:tc>
        <w:tc>
          <w:tcPr>
            <w:tcW w:w="1417" w:type="dxa"/>
          </w:tcPr>
          <w:p w:rsidR="00612A67" w:rsidRDefault="00612A67"/>
        </w:tc>
        <w:tc>
          <w:tcPr>
            <w:tcW w:w="2461" w:type="dxa"/>
          </w:tcPr>
          <w:p w:rsidR="00612A67" w:rsidRDefault="00612A67">
            <w:pPr>
              <w:rPr>
                <w:rFonts w:ascii="Libre Franklin" w:eastAsia="Libre Franklin" w:hAnsi="Libre Franklin" w:cs="Libre Franklin"/>
                <w:sz w:val="24"/>
                <w:szCs w:val="24"/>
              </w:rPr>
            </w:pPr>
          </w:p>
        </w:tc>
      </w:tr>
      <w:tr w:rsidR="00612A67">
        <w:trPr>
          <w:trHeight w:val="253"/>
        </w:trPr>
        <w:tc>
          <w:tcPr>
            <w:tcW w:w="1838" w:type="dxa"/>
            <w:vMerge/>
          </w:tcPr>
          <w:p w:rsidR="00612A67" w:rsidRDefault="00612A67">
            <w:pPr>
              <w:widowControl w:val="0"/>
              <w:pBdr>
                <w:top w:val="nil"/>
                <w:left w:val="nil"/>
                <w:bottom w:val="nil"/>
                <w:right w:val="nil"/>
                <w:between w:val="nil"/>
              </w:pBdr>
              <w:spacing w:line="276" w:lineRule="auto"/>
              <w:rPr>
                <w:rFonts w:ascii="Libre Franklin" w:eastAsia="Libre Franklin" w:hAnsi="Libre Franklin" w:cs="Libre Franklin"/>
                <w:sz w:val="24"/>
                <w:szCs w:val="24"/>
              </w:rPr>
            </w:pPr>
          </w:p>
        </w:tc>
        <w:tc>
          <w:tcPr>
            <w:tcW w:w="2268" w:type="dxa"/>
          </w:tcPr>
          <w:p w:rsidR="00612A67" w:rsidRDefault="00612A67">
            <w:pPr>
              <w:rPr>
                <w:rFonts w:ascii="Libre Franklin" w:eastAsia="Libre Franklin" w:hAnsi="Libre Franklin" w:cs="Libre Franklin"/>
                <w:sz w:val="24"/>
                <w:szCs w:val="24"/>
              </w:rPr>
            </w:pPr>
          </w:p>
        </w:tc>
        <w:tc>
          <w:tcPr>
            <w:tcW w:w="1418" w:type="dxa"/>
          </w:tcPr>
          <w:p w:rsidR="00612A67" w:rsidRDefault="00612A67">
            <w:pPr>
              <w:rPr>
                <w:rFonts w:ascii="Libre Franklin" w:eastAsia="Libre Franklin" w:hAnsi="Libre Franklin" w:cs="Libre Franklin"/>
                <w:sz w:val="24"/>
                <w:szCs w:val="24"/>
              </w:rPr>
            </w:pPr>
          </w:p>
        </w:tc>
        <w:tc>
          <w:tcPr>
            <w:tcW w:w="1417" w:type="dxa"/>
          </w:tcPr>
          <w:p w:rsidR="00612A67" w:rsidRDefault="00612A67">
            <w:pPr>
              <w:rPr>
                <w:rFonts w:ascii="Libre Franklin" w:eastAsia="Libre Franklin" w:hAnsi="Libre Franklin" w:cs="Libre Franklin"/>
                <w:sz w:val="24"/>
                <w:szCs w:val="24"/>
              </w:rPr>
            </w:pPr>
          </w:p>
        </w:tc>
        <w:tc>
          <w:tcPr>
            <w:tcW w:w="2461" w:type="dxa"/>
          </w:tcPr>
          <w:p w:rsidR="00612A67" w:rsidRDefault="00612A67">
            <w:pPr>
              <w:rPr>
                <w:rFonts w:ascii="Libre Franklin" w:eastAsia="Libre Franklin" w:hAnsi="Libre Franklin" w:cs="Libre Franklin"/>
                <w:sz w:val="24"/>
                <w:szCs w:val="24"/>
              </w:rPr>
            </w:pPr>
          </w:p>
        </w:tc>
      </w:tr>
      <w:tr w:rsidR="00612A67">
        <w:trPr>
          <w:trHeight w:val="253"/>
        </w:trPr>
        <w:tc>
          <w:tcPr>
            <w:tcW w:w="1838" w:type="dxa"/>
            <w:vMerge/>
          </w:tcPr>
          <w:p w:rsidR="00612A67" w:rsidRDefault="00612A67">
            <w:pPr>
              <w:widowControl w:val="0"/>
              <w:pBdr>
                <w:top w:val="nil"/>
                <w:left w:val="nil"/>
                <w:bottom w:val="nil"/>
                <w:right w:val="nil"/>
                <w:between w:val="nil"/>
              </w:pBdr>
              <w:spacing w:line="276" w:lineRule="auto"/>
              <w:rPr>
                <w:rFonts w:ascii="Libre Franklin" w:eastAsia="Libre Franklin" w:hAnsi="Libre Franklin" w:cs="Libre Franklin"/>
                <w:sz w:val="24"/>
                <w:szCs w:val="24"/>
              </w:rPr>
            </w:pPr>
          </w:p>
        </w:tc>
        <w:tc>
          <w:tcPr>
            <w:tcW w:w="2268" w:type="dxa"/>
          </w:tcPr>
          <w:p w:rsidR="00612A67" w:rsidRDefault="00612A67">
            <w:pPr>
              <w:rPr>
                <w:rFonts w:ascii="Libre Franklin" w:eastAsia="Libre Franklin" w:hAnsi="Libre Franklin" w:cs="Libre Franklin"/>
                <w:sz w:val="24"/>
                <w:szCs w:val="24"/>
              </w:rPr>
            </w:pPr>
          </w:p>
        </w:tc>
        <w:tc>
          <w:tcPr>
            <w:tcW w:w="1418" w:type="dxa"/>
          </w:tcPr>
          <w:p w:rsidR="00612A67" w:rsidRDefault="00612A67">
            <w:pPr>
              <w:rPr>
                <w:rFonts w:ascii="Libre Franklin" w:eastAsia="Libre Franklin" w:hAnsi="Libre Franklin" w:cs="Libre Franklin"/>
                <w:sz w:val="24"/>
                <w:szCs w:val="24"/>
              </w:rPr>
            </w:pPr>
          </w:p>
        </w:tc>
        <w:tc>
          <w:tcPr>
            <w:tcW w:w="1417" w:type="dxa"/>
          </w:tcPr>
          <w:p w:rsidR="00612A67" w:rsidRDefault="00612A67">
            <w:pPr>
              <w:rPr>
                <w:rFonts w:ascii="Libre Franklin" w:eastAsia="Libre Franklin" w:hAnsi="Libre Franklin" w:cs="Libre Franklin"/>
                <w:sz w:val="24"/>
                <w:szCs w:val="24"/>
              </w:rPr>
            </w:pPr>
          </w:p>
        </w:tc>
        <w:tc>
          <w:tcPr>
            <w:tcW w:w="2461" w:type="dxa"/>
          </w:tcPr>
          <w:p w:rsidR="00612A67" w:rsidRDefault="00612A67">
            <w:pPr>
              <w:rPr>
                <w:rFonts w:ascii="Libre Franklin" w:eastAsia="Libre Franklin" w:hAnsi="Libre Franklin" w:cs="Libre Franklin"/>
                <w:sz w:val="24"/>
                <w:szCs w:val="24"/>
              </w:rPr>
            </w:pPr>
          </w:p>
        </w:tc>
      </w:tr>
      <w:tr w:rsidR="00612A67">
        <w:trPr>
          <w:trHeight w:val="239"/>
        </w:trPr>
        <w:tc>
          <w:tcPr>
            <w:tcW w:w="1838" w:type="dxa"/>
          </w:tcPr>
          <w:p w:rsidR="00612A67" w:rsidRDefault="007A6F5D">
            <w:pPr>
              <w:rPr>
                <w:rFonts w:ascii="Libre Franklin" w:eastAsia="Libre Franklin" w:hAnsi="Libre Franklin" w:cs="Libre Franklin"/>
                <w:sz w:val="24"/>
                <w:szCs w:val="24"/>
              </w:rPr>
            </w:pPr>
            <w:r>
              <w:rPr>
                <w:rFonts w:ascii="Libre Franklin" w:eastAsia="Libre Franklin" w:hAnsi="Libre Franklin" w:cs="Libre Franklin"/>
                <w:sz w:val="24"/>
                <w:szCs w:val="24"/>
              </w:rPr>
              <w:t>Staff</w:t>
            </w:r>
          </w:p>
        </w:tc>
        <w:tc>
          <w:tcPr>
            <w:tcW w:w="2268" w:type="dxa"/>
          </w:tcPr>
          <w:p w:rsidR="00612A67" w:rsidRDefault="007A6F5D">
            <w:pPr>
              <w:rPr>
                <w:rFonts w:ascii="Libre Franklin" w:eastAsia="Libre Franklin" w:hAnsi="Libre Franklin" w:cs="Libre Franklin"/>
                <w:sz w:val="24"/>
                <w:szCs w:val="24"/>
              </w:rPr>
            </w:pPr>
            <w:r>
              <w:rPr>
                <w:rFonts w:ascii="Libre Franklin" w:eastAsia="Libre Franklin" w:hAnsi="Libre Franklin" w:cs="Libre Franklin"/>
                <w:sz w:val="24"/>
                <w:szCs w:val="24"/>
              </w:rPr>
              <w:t>Alice Ready</w:t>
            </w:r>
          </w:p>
        </w:tc>
        <w:tc>
          <w:tcPr>
            <w:tcW w:w="1418" w:type="dxa"/>
          </w:tcPr>
          <w:p w:rsidR="00612A67" w:rsidRDefault="007A6F5D">
            <w:pPr>
              <w:rPr>
                <w:rFonts w:ascii="Libre Franklin" w:eastAsia="Libre Franklin" w:hAnsi="Libre Franklin" w:cs="Libre Franklin"/>
                <w:sz w:val="24"/>
                <w:szCs w:val="24"/>
              </w:rPr>
            </w:pPr>
            <w:r>
              <w:rPr>
                <w:rFonts w:ascii="Libre Franklin" w:eastAsia="Libre Franklin" w:hAnsi="Libre Franklin" w:cs="Libre Franklin"/>
                <w:sz w:val="24"/>
                <w:szCs w:val="24"/>
              </w:rPr>
              <w:t>07/11/27</w:t>
            </w:r>
          </w:p>
        </w:tc>
        <w:tc>
          <w:tcPr>
            <w:tcW w:w="1417" w:type="dxa"/>
          </w:tcPr>
          <w:p w:rsidR="00612A67" w:rsidRDefault="007A6F5D">
            <w:r>
              <w:rPr>
                <w:rFonts w:ascii="Libre Franklin" w:eastAsia="Libre Franklin" w:hAnsi="Libre Franklin" w:cs="Libre Franklin"/>
                <w:sz w:val="24"/>
                <w:szCs w:val="24"/>
              </w:rPr>
              <w:t>3</w:t>
            </w:r>
            <w:r>
              <w:rPr>
                <w:rFonts w:ascii="Libre Franklin" w:eastAsia="Libre Franklin" w:hAnsi="Libre Franklin" w:cs="Libre Franklin"/>
                <w:sz w:val="24"/>
                <w:szCs w:val="24"/>
              </w:rPr>
              <w:t>/3</w:t>
            </w:r>
          </w:p>
        </w:tc>
        <w:tc>
          <w:tcPr>
            <w:tcW w:w="2461" w:type="dxa"/>
          </w:tcPr>
          <w:p w:rsidR="00612A67" w:rsidRDefault="00612A67">
            <w:pPr>
              <w:rPr>
                <w:rFonts w:ascii="Libre Franklin" w:eastAsia="Libre Franklin" w:hAnsi="Libre Franklin" w:cs="Libre Franklin"/>
                <w:sz w:val="24"/>
                <w:szCs w:val="24"/>
              </w:rPr>
            </w:pPr>
          </w:p>
        </w:tc>
      </w:tr>
      <w:tr w:rsidR="00612A67">
        <w:trPr>
          <w:trHeight w:val="253"/>
        </w:trPr>
        <w:tc>
          <w:tcPr>
            <w:tcW w:w="1838" w:type="dxa"/>
          </w:tcPr>
          <w:p w:rsidR="00612A67" w:rsidRDefault="007A6F5D">
            <w:pPr>
              <w:rPr>
                <w:rFonts w:ascii="Libre Franklin" w:eastAsia="Libre Franklin" w:hAnsi="Libre Franklin" w:cs="Libre Franklin"/>
                <w:sz w:val="24"/>
                <w:szCs w:val="24"/>
              </w:rPr>
            </w:pPr>
            <w:r>
              <w:rPr>
                <w:rFonts w:ascii="Libre Franklin" w:eastAsia="Libre Franklin" w:hAnsi="Libre Franklin" w:cs="Libre Franklin"/>
                <w:sz w:val="24"/>
                <w:szCs w:val="24"/>
              </w:rPr>
              <w:t>Co-opted</w:t>
            </w:r>
          </w:p>
        </w:tc>
        <w:tc>
          <w:tcPr>
            <w:tcW w:w="2268" w:type="dxa"/>
          </w:tcPr>
          <w:p w:rsidR="00612A67" w:rsidRDefault="007A6F5D">
            <w:pPr>
              <w:rPr>
                <w:rFonts w:ascii="Libre Franklin" w:eastAsia="Libre Franklin" w:hAnsi="Libre Franklin" w:cs="Libre Franklin"/>
                <w:sz w:val="24"/>
                <w:szCs w:val="24"/>
              </w:rPr>
            </w:pPr>
            <w:r>
              <w:rPr>
                <w:rFonts w:ascii="Libre Franklin" w:eastAsia="Libre Franklin" w:hAnsi="Libre Franklin" w:cs="Libre Franklin"/>
                <w:sz w:val="24"/>
                <w:szCs w:val="24"/>
              </w:rPr>
              <w:t>Stephen Lonsdale</w:t>
            </w:r>
          </w:p>
        </w:tc>
        <w:tc>
          <w:tcPr>
            <w:tcW w:w="1418" w:type="dxa"/>
          </w:tcPr>
          <w:p w:rsidR="00612A67" w:rsidRDefault="007A6F5D">
            <w:pPr>
              <w:rPr>
                <w:rFonts w:ascii="Libre Franklin" w:eastAsia="Libre Franklin" w:hAnsi="Libre Franklin" w:cs="Libre Franklin"/>
                <w:sz w:val="24"/>
                <w:szCs w:val="24"/>
              </w:rPr>
            </w:pPr>
            <w:r>
              <w:rPr>
                <w:rFonts w:ascii="Libre Franklin" w:eastAsia="Libre Franklin" w:hAnsi="Libre Franklin" w:cs="Libre Franklin"/>
                <w:sz w:val="24"/>
                <w:szCs w:val="24"/>
              </w:rPr>
              <w:t>09/11/25</w:t>
            </w:r>
          </w:p>
        </w:tc>
        <w:tc>
          <w:tcPr>
            <w:tcW w:w="1417" w:type="dxa"/>
          </w:tcPr>
          <w:p w:rsidR="00612A67" w:rsidRDefault="007A6F5D">
            <w:r>
              <w:rPr>
                <w:rFonts w:ascii="Libre Franklin" w:eastAsia="Libre Franklin" w:hAnsi="Libre Franklin" w:cs="Libre Franklin"/>
                <w:sz w:val="24"/>
                <w:szCs w:val="24"/>
              </w:rPr>
              <w:t>2</w:t>
            </w:r>
            <w:r>
              <w:rPr>
                <w:rFonts w:ascii="Libre Franklin" w:eastAsia="Libre Franklin" w:hAnsi="Libre Franklin" w:cs="Libre Franklin"/>
                <w:sz w:val="24"/>
                <w:szCs w:val="24"/>
              </w:rPr>
              <w:t>/3</w:t>
            </w:r>
          </w:p>
        </w:tc>
        <w:tc>
          <w:tcPr>
            <w:tcW w:w="2461" w:type="dxa"/>
          </w:tcPr>
          <w:p w:rsidR="00612A67" w:rsidRDefault="007A6F5D">
            <w:pPr>
              <w:rPr>
                <w:rFonts w:ascii="Libre Franklin" w:eastAsia="Libre Franklin" w:hAnsi="Libre Franklin" w:cs="Libre Franklin"/>
                <w:sz w:val="24"/>
                <w:szCs w:val="24"/>
              </w:rPr>
            </w:pPr>
            <w:r>
              <w:rPr>
                <w:rFonts w:ascii="Libre Franklin" w:eastAsia="Libre Franklin" w:hAnsi="Libre Franklin" w:cs="Libre Franklin"/>
                <w:sz w:val="24"/>
                <w:szCs w:val="24"/>
              </w:rPr>
              <w:t>Chair of Governors</w:t>
            </w:r>
          </w:p>
        </w:tc>
      </w:tr>
      <w:tr w:rsidR="00612A67">
        <w:trPr>
          <w:trHeight w:val="253"/>
        </w:trPr>
        <w:tc>
          <w:tcPr>
            <w:tcW w:w="1838" w:type="dxa"/>
          </w:tcPr>
          <w:p w:rsidR="00612A67" w:rsidRDefault="00612A67">
            <w:pPr>
              <w:rPr>
                <w:rFonts w:ascii="Libre Franklin" w:eastAsia="Libre Franklin" w:hAnsi="Libre Franklin" w:cs="Libre Franklin"/>
                <w:sz w:val="24"/>
                <w:szCs w:val="24"/>
              </w:rPr>
            </w:pPr>
          </w:p>
        </w:tc>
        <w:tc>
          <w:tcPr>
            <w:tcW w:w="2268" w:type="dxa"/>
          </w:tcPr>
          <w:p w:rsidR="00612A67" w:rsidRDefault="007A6F5D">
            <w:pPr>
              <w:rPr>
                <w:rFonts w:ascii="Libre Franklin" w:eastAsia="Libre Franklin" w:hAnsi="Libre Franklin" w:cs="Libre Franklin"/>
                <w:sz w:val="24"/>
                <w:szCs w:val="24"/>
              </w:rPr>
            </w:pPr>
            <w:r>
              <w:rPr>
                <w:rFonts w:ascii="Libre Franklin" w:eastAsia="Libre Franklin" w:hAnsi="Libre Franklin" w:cs="Libre Franklin"/>
                <w:sz w:val="24"/>
                <w:szCs w:val="24"/>
              </w:rPr>
              <w:t>Peter Dixon</w:t>
            </w:r>
          </w:p>
        </w:tc>
        <w:tc>
          <w:tcPr>
            <w:tcW w:w="1418" w:type="dxa"/>
          </w:tcPr>
          <w:p w:rsidR="00612A67" w:rsidRDefault="007A6F5D">
            <w:pPr>
              <w:rPr>
                <w:rFonts w:ascii="Libre Franklin" w:eastAsia="Libre Franklin" w:hAnsi="Libre Franklin" w:cs="Libre Franklin"/>
                <w:sz w:val="24"/>
                <w:szCs w:val="24"/>
              </w:rPr>
            </w:pPr>
            <w:r>
              <w:rPr>
                <w:rFonts w:ascii="Libre Franklin" w:eastAsia="Libre Franklin" w:hAnsi="Libre Franklin" w:cs="Libre Franklin"/>
                <w:sz w:val="24"/>
                <w:szCs w:val="24"/>
              </w:rPr>
              <w:t>17/06/28</w:t>
            </w:r>
          </w:p>
        </w:tc>
        <w:tc>
          <w:tcPr>
            <w:tcW w:w="1417" w:type="dxa"/>
          </w:tcPr>
          <w:p w:rsidR="00612A67" w:rsidRDefault="007A6F5D">
            <w:r>
              <w:rPr>
                <w:rFonts w:ascii="Libre Franklin" w:eastAsia="Libre Franklin" w:hAnsi="Libre Franklin" w:cs="Libre Franklin"/>
                <w:sz w:val="24"/>
                <w:szCs w:val="24"/>
              </w:rPr>
              <w:t>3</w:t>
            </w:r>
            <w:r>
              <w:rPr>
                <w:rFonts w:ascii="Libre Franklin" w:eastAsia="Libre Franklin" w:hAnsi="Libre Franklin" w:cs="Libre Franklin"/>
                <w:sz w:val="24"/>
                <w:szCs w:val="24"/>
              </w:rPr>
              <w:t>/3</w:t>
            </w:r>
          </w:p>
        </w:tc>
        <w:tc>
          <w:tcPr>
            <w:tcW w:w="2461" w:type="dxa"/>
          </w:tcPr>
          <w:p w:rsidR="00612A67" w:rsidRDefault="007A6F5D">
            <w:pPr>
              <w:rPr>
                <w:rFonts w:ascii="Libre Franklin" w:eastAsia="Libre Franklin" w:hAnsi="Libre Franklin" w:cs="Libre Franklin"/>
                <w:sz w:val="24"/>
                <w:szCs w:val="24"/>
              </w:rPr>
            </w:pPr>
            <w:r>
              <w:rPr>
                <w:rFonts w:ascii="Libre Franklin" w:eastAsia="Libre Franklin" w:hAnsi="Libre Franklin" w:cs="Libre Franklin"/>
                <w:sz w:val="24"/>
                <w:szCs w:val="24"/>
              </w:rPr>
              <w:t>Vice-chair</w:t>
            </w:r>
          </w:p>
        </w:tc>
      </w:tr>
      <w:tr w:rsidR="00612A67">
        <w:trPr>
          <w:trHeight w:val="253"/>
        </w:trPr>
        <w:tc>
          <w:tcPr>
            <w:tcW w:w="1838" w:type="dxa"/>
          </w:tcPr>
          <w:p w:rsidR="00612A67" w:rsidRDefault="00612A67">
            <w:pPr>
              <w:rPr>
                <w:rFonts w:ascii="Libre Franklin" w:eastAsia="Libre Franklin" w:hAnsi="Libre Franklin" w:cs="Libre Franklin"/>
                <w:sz w:val="24"/>
                <w:szCs w:val="24"/>
              </w:rPr>
            </w:pPr>
          </w:p>
        </w:tc>
        <w:tc>
          <w:tcPr>
            <w:tcW w:w="2268" w:type="dxa"/>
          </w:tcPr>
          <w:p w:rsidR="00612A67" w:rsidRDefault="007A6F5D">
            <w:pPr>
              <w:rPr>
                <w:rFonts w:ascii="Libre Franklin" w:eastAsia="Libre Franklin" w:hAnsi="Libre Franklin" w:cs="Libre Franklin"/>
                <w:sz w:val="24"/>
                <w:szCs w:val="24"/>
              </w:rPr>
            </w:pPr>
            <w:r>
              <w:rPr>
                <w:rFonts w:ascii="Libre Franklin" w:eastAsia="Libre Franklin" w:hAnsi="Libre Franklin" w:cs="Libre Franklin"/>
                <w:sz w:val="24"/>
                <w:szCs w:val="24"/>
              </w:rPr>
              <w:t xml:space="preserve">Carol </w:t>
            </w:r>
            <w:proofErr w:type="spellStart"/>
            <w:r>
              <w:rPr>
                <w:rFonts w:ascii="Libre Franklin" w:eastAsia="Libre Franklin" w:hAnsi="Libre Franklin" w:cs="Libre Franklin"/>
                <w:sz w:val="24"/>
                <w:szCs w:val="24"/>
              </w:rPr>
              <w:t>Greatbatch</w:t>
            </w:r>
            <w:proofErr w:type="spellEnd"/>
          </w:p>
        </w:tc>
        <w:tc>
          <w:tcPr>
            <w:tcW w:w="1418" w:type="dxa"/>
          </w:tcPr>
          <w:p w:rsidR="00612A67" w:rsidRDefault="007A6F5D">
            <w:pPr>
              <w:rPr>
                <w:rFonts w:ascii="Libre Franklin" w:eastAsia="Libre Franklin" w:hAnsi="Libre Franklin" w:cs="Libre Franklin"/>
                <w:sz w:val="24"/>
                <w:szCs w:val="24"/>
              </w:rPr>
            </w:pPr>
            <w:r>
              <w:rPr>
                <w:rFonts w:ascii="Libre Franklin" w:eastAsia="Libre Franklin" w:hAnsi="Libre Franklin" w:cs="Libre Franklin"/>
                <w:sz w:val="24"/>
                <w:szCs w:val="24"/>
              </w:rPr>
              <w:t>01/02/25</w:t>
            </w:r>
          </w:p>
        </w:tc>
        <w:tc>
          <w:tcPr>
            <w:tcW w:w="1417" w:type="dxa"/>
          </w:tcPr>
          <w:p w:rsidR="00612A67" w:rsidRDefault="007A6F5D">
            <w:r>
              <w:rPr>
                <w:rFonts w:ascii="Libre Franklin" w:eastAsia="Libre Franklin" w:hAnsi="Libre Franklin" w:cs="Libre Franklin"/>
                <w:sz w:val="24"/>
                <w:szCs w:val="24"/>
              </w:rPr>
              <w:t>3</w:t>
            </w:r>
            <w:r>
              <w:rPr>
                <w:rFonts w:ascii="Libre Franklin" w:eastAsia="Libre Franklin" w:hAnsi="Libre Franklin" w:cs="Libre Franklin"/>
                <w:sz w:val="24"/>
                <w:szCs w:val="24"/>
              </w:rPr>
              <w:t>/3</w:t>
            </w:r>
          </w:p>
        </w:tc>
        <w:tc>
          <w:tcPr>
            <w:tcW w:w="2461" w:type="dxa"/>
          </w:tcPr>
          <w:p w:rsidR="00612A67" w:rsidRDefault="00612A67">
            <w:pPr>
              <w:rPr>
                <w:rFonts w:ascii="Libre Franklin" w:eastAsia="Libre Franklin" w:hAnsi="Libre Franklin" w:cs="Libre Franklin"/>
                <w:color w:val="FF0000"/>
                <w:sz w:val="24"/>
                <w:szCs w:val="24"/>
              </w:rPr>
            </w:pPr>
          </w:p>
        </w:tc>
      </w:tr>
      <w:tr w:rsidR="00612A67">
        <w:trPr>
          <w:trHeight w:val="253"/>
        </w:trPr>
        <w:tc>
          <w:tcPr>
            <w:tcW w:w="1838" w:type="dxa"/>
          </w:tcPr>
          <w:p w:rsidR="00612A67" w:rsidRDefault="00612A67">
            <w:pPr>
              <w:rPr>
                <w:rFonts w:ascii="Libre Franklin" w:eastAsia="Libre Franklin" w:hAnsi="Libre Franklin" w:cs="Libre Franklin"/>
                <w:sz w:val="24"/>
                <w:szCs w:val="24"/>
              </w:rPr>
            </w:pPr>
          </w:p>
        </w:tc>
        <w:tc>
          <w:tcPr>
            <w:tcW w:w="2268" w:type="dxa"/>
          </w:tcPr>
          <w:p w:rsidR="00612A67" w:rsidRDefault="007A6F5D">
            <w:pPr>
              <w:rPr>
                <w:rFonts w:ascii="Libre Franklin" w:eastAsia="Libre Franklin" w:hAnsi="Libre Franklin" w:cs="Libre Franklin"/>
                <w:sz w:val="24"/>
                <w:szCs w:val="24"/>
              </w:rPr>
            </w:pPr>
            <w:r>
              <w:rPr>
                <w:rFonts w:ascii="Libre Franklin" w:eastAsia="Libre Franklin" w:hAnsi="Libre Franklin" w:cs="Libre Franklin"/>
                <w:sz w:val="24"/>
                <w:szCs w:val="24"/>
              </w:rPr>
              <w:t>Samantha Berry</w:t>
            </w:r>
          </w:p>
        </w:tc>
        <w:tc>
          <w:tcPr>
            <w:tcW w:w="1418" w:type="dxa"/>
          </w:tcPr>
          <w:p w:rsidR="00612A67" w:rsidRDefault="007A6F5D">
            <w:pPr>
              <w:rPr>
                <w:rFonts w:ascii="Libre Franklin" w:eastAsia="Libre Franklin" w:hAnsi="Libre Franklin" w:cs="Libre Franklin"/>
                <w:sz w:val="24"/>
                <w:szCs w:val="24"/>
              </w:rPr>
            </w:pPr>
            <w:r>
              <w:rPr>
                <w:rFonts w:ascii="Libre Franklin" w:eastAsia="Libre Franklin" w:hAnsi="Libre Franklin" w:cs="Libre Franklin"/>
                <w:sz w:val="24"/>
                <w:szCs w:val="24"/>
              </w:rPr>
              <w:t>23/10/27</w:t>
            </w:r>
          </w:p>
        </w:tc>
        <w:tc>
          <w:tcPr>
            <w:tcW w:w="1417" w:type="dxa"/>
          </w:tcPr>
          <w:p w:rsidR="00612A67" w:rsidRDefault="007A6F5D">
            <w:r>
              <w:rPr>
                <w:rFonts w:ascii="Libre Franklin" w:eastAsia="Libre Franklin" w:hAnsi="Libre Franklin" w:cs="Libre Franklin"/>
                <w:sz w:val="24"/>
                <w:szCs w:val="24"/>
              </w:rPr>
              <w:t>3</w:t>
            </w:r>
            <w:r>
              <w:rPr>
                <w:rFonts w:ascii="Libre Franklin" w:eastAsia="Libre Franklin" w:hAnsi="Libre Franklin" w:cs="Libre Franklin"/>
                <w:sz w:val="24"/>
                <w:szCs w:val="24"/>
              </w:rPr>
              <w:t>/3</w:t>
            </w:r>
          </w:p>
        </w:tc>
        <w:tc>
          <w:tcPr>
            <w:tcW w:w="2461" w:type="dxa"/>
          </w:tcPr>
          <w:p w:rsidR="00612A67" w:rsidRDefault="00612A67">
            <w:pPr>
              <w:rPr>
                <w:rFonts w:ascii="Libre Franklin" w:eastAsia="Libre Franklin" w:hAnsi="Libre Franklin" w:cs="Libre Franklin"/>
                <w:color w:val="FF0000"/>
                <w:sz w:val="24"/>
                <w:szCs w:val="24"/>
              </w:rPr>
            </w:pPr>
          </w:p>
        </w:tc>
      </w:tr>
      <w:tr w:rsidR="00612A67">
        <w:trPr>
          <w:trHeight w:val="253"/>
        </w:trPr>
        <w:tc>
          <w:tcPr>
            <w:tcW w:w="1838" w:type="dxa"/>
          </w:tcPr>
          <w:p w:rsidR="00612A67" w:rsidRDefault="00612A67">
            <w:pPr>
              <w:rPr>
                <w:rFonts w:ascii="Libre Franklin" w:eastAsia="Libre Franklin" w:hAnsi="Libre Franklin" w:cs="Libre Franklin"/>
                <w:sz w:val="24"/>
                <w:szCs w:val="24"/>
              </w:rPr>
            </w:pPr>
          </w:p>
        </w:tc>
        <w:tc>
          <w:tcPr>
            <w:tcW w:w="2268" w:type="dxa"/>
          </w:tcPr>
          <w:p w:rsidR="00612A67" w:rsidRDefault="007A6F5D">
            <w:pPr>
              <w:rPr>
                <w:rFonts w:ascii="Libre Franklin" w:eastAsia="Libre Franklin" w:hAnsi="Libre Franklin" w:cs="Libre Franklin"/>
                <w:sz w:val="24"/>
                <w:szCs w:val="24"/>
              </w:rPr>
            </w:pPr>
            <w:r>
              <w:rPr>
                <w:rFonts w:ascii="Libre Franklin" w:eastAsia="Libre Franklin" w:hAnsi="Libre Franklin" w:cs="Libre Franklin"/>
                <w:sz w:val="24"/>
                <w:szCs w:val="24"/>
              </w:rPr>
              <w:t>Kate Crawford</w:t>
            </w:r>
          </w:p>
        </w:tc>
        <w:tc>
          <w:tcPr>
            <w:tcW w:w="1418" w:type="dxa"/>
          </w:tcPr>
          <w:p w:rsidR="00612A67" w:rsidRDefault="00014BF4">
            <w:pPr>
              <w:rPr>
                <w:rFonts w:ascii="Libre Franklin" w:eastAsia="Libre Franklin" w:hAnsi="Libre Franklin" w:cs="Libre Franklin"/>
                <w:sz w:val="24"/>
                <w:szCs w:val="24"/>
              </w:rPr>
            </w:pPr>
            <w:r>
              <w:rPr>
                <w:rFonts w:ascii="Libre Franklin" w:eastAsia="Libre Franklin" w:hAnsi="Libre Franklin" w:cs="Libre Franklin"/>
                <w:sz w:val="24"/>
                <w:szCs w:val="24"/>
              </w:rPr>
              <w:t>09/06/30</w:t>
            </w:r>
          </w:p>
        </w:tc>
        <w:tc>
          <w:tcPr>
            <w:tcW w:w="1417" w:type="dxa"/>
          </w:tcPr>
          <w:p w:rsidR="00612A67" w:rsidRDefault="007A6F5D">
            <w:pPr>
              <w:rPr>
                <w:rFonts w:ascii="Libre Franklin" w:eastAsia="Libre Franklin" w:hAnsi="Libre Franklin" w:cs="Libre Franklin"/>
                <w:sz w:val="24"/>
                <w:szCs w:val="24"/>
              </w:rPr>
            </w:pPr>
            <w:r>
              <w:rPr>
                <w:rFonts w:ascii="Libre Franklin" w:eastAsia="Libre Franklin" w:hAnsi="Libre Franklin" w:cs="Libre Franklin"/>
                <w:sz w:val="24"/>
                <w:szCs w:val="24"/>
              </w:rPr>
              <w:t>1/1</w:t>
            </w:r>
          </w:p>
        </w:tc>
        <w:tc>
          <w:tcPr>
            <w:tcW w:w="2461" w:type="dxa"/>
          </w:tcPr>
          <w:p w:rsidR="00612A67" w:rsidRDefault="007A6F5D">
            <w:pPr>
              <w:rPr>
                <w:rFonts w:ascii="Libre Franklin" w:eastAsia="Libre Franklin" w:hAnsi="Libre Franklin" w:cs="Libre Franklin"/>
                <w:color w:val="FF0000"/>
                <w:sz w:val="24"/>
                <w:szCs w:val="24"/>
              </w:rPr>
            </w:pPr>
            <w:r>
              <w:rPr>
                <w:rFonts w:ascii="Libre Franklin" w:eastAsia="Libre Franklin" w:hAnsi="Libre Franklin" w:cs="Libre Franklin"/>
                <w:color w:val="FF0000"/>
                <w:sz w:val="24"/>
                <w:szCs w:val="24"/>
              </w:rPr>
              <w:t>Joined 09/06/25</w:t>
            </w:r>
          </w:p>
        </w:tc>
      </w:tr>
      <w:tr w:rsidR="00612A67">
        <w:trPr>
          <w:trHeight w:val="253"/>
        </w:trPr>
        <w:tc>
          <w:tcPr>
            <w:tcW w:w="1838" w:type="dxa"/>
          </w:tcPr>
          <w:p w:rsidR="00612A67" w:rsidRDefault="007A6F5D">
            <w:pPr>
              <w:rPr>
                <w:rFonts w:ascii="Libre Franklin" w:eastAsia="Libre Franklin" w:hAnsi="Libre Franklin" w:cs="Libre Franklin"/>
                <w:sz w:val="24"/>
                <w:szCs w:val="24"/>
              </w:rPr>
            </w:pPr>
            <w:proofErr w:type="spellStart"/>
            <w:r>
              <w:rPr>
                <w:rFonts w:ascii="Libre Franklin" w:eastAsia="Libre Franklin" w:hAnsi="Libre Franklin" w:cs="Libre Franklin"/>
                <w:sz w:val="24"/>
                <w:szCs w:val="24"/>
              </w:rPr>
              <w:t>Headteacher</w:t>
            </w:r>
            <w:proofErr w:type="spellEnd"/>
          </w:p>
        </w:tc>
        <w:tc>
          <w:tcPr>
            <w:tcW w:w="2268" w:type="dxa"/>
          </w:tcPr>
          <w:p w:rsidR="00612A67" w:rsidRDefault="007A6F5D">
            <w:pPr>
              <w:rPr>
                <w:rFonts w:ascii="Libre Franklin" w:eastAsia="Libre Franklin" w:hAnsi="Libre Franklin" w:cs="Libre Franklin"/>
                <w:sz w:val="24"/>
                <w:szCs w:val="24"/>
              </w:rPr>
            </w:pPr>
            <w:r>
              <w:rPr>
                <w:rFonts w:ascii="Libre Franklin" w:eastAsia="Libre Franklin" w:hAnsi="Libre Franklin" w:cs="Libre Franklin"/>
                <w:sz w:val="24"/>
                <w:szCs w:val="24"/>
              </w:rPr>
              <w:t>Angela Yilmaz</w:t>
            </w:r>
          </w:p>
        </w:tc>
        <w:tc>
          <w:tcPr>
            <w:tcW w:w="1418" w:type="dxa"/>
          </w:tcPr>
          <w:p w:rsidR="00612A67" w:rsidRDefault="007A6F5D">
            <w:pPr>
              <w:rPr>
                <w:rFonts w:ascii="Libre Franklin" w:eastAsia="Libre Franklin" w:hAnsi="Libre Franklin" w:cs="Libre Franklin"/>
                <w:sz w:val="24"/>
                <w:szCs w:val="24"/>
              </w:rPr>
            </w:pPr>
            <w:r>
              <w:rPr>
                <w:rFonts w:ascii="Libre Franklin" w:eastAsia="Libre Franklin" w:hAnsi="Libre Franklin" w:cs="Libre Franklin"/>
                <w:sz w:val="24"/>
                <w:szCs w:val="24"/>
              </w:rPr>
              <w:t>Ex-officio</w:t>
            </w:r>
          </w:p>
        </w:tc>
        <w:tc>
          <w:tcPr>
            <w:tcW w:w="1417" w:type="dxa"/>
          </w:tcPr>
          <w:p w:rsidR="00612A67" w:rsidRDefault="007A6F5D">
            <w:r>
              <w:rPr>
                <w:rFonts w:ascii="Libre Franklin" w:eastAsia="Libre Franklin" w:hAnsi="Libre Franklin" w:cs="Libre Franklin"/>
                <w:sz w:val="24"/>
                <w:szCs w:val="24"/>
              </w:rPr>
              <w:t>3</w:t>
            </w:r>
            <w:bookmarkStart w:id="0" w:name="_GoBack"/>
            <w:bookmarkEnd w:id="0"/>
            <w:r>
              <w:rPr>
                <w:rFonts w:ascii="Libre Franklin" w:eastAsia="Libre Franklin" w:hAnsi="Libre Franklin" w:cs="Libre Franklin"/>
                <w:sz w:val="24"/>
                <w:szCs w:val="24"/>
              </w:rPr>
              <w:t>/3</w:t>
            </w:r>
          </w:p>
        </w:tc>
        <w:tc>
          <w:tcPr>
            <w:tcW w:w="2461" w:type="dxa"/>
          </w:tcPr>
          <w:p w:rsidR="00612A67" w:rsidRDefault="00612A67">
            <w:pPr>
              <w:rPr>
                <w:rFonts w:ascii="Libre Franklin" w:eastAsia="Libre Franklin" w:hAnsi="Libre Franklin" w:cs="Libre Franklin"/>
                <w:color w:val="FF0000"/>
                <w:sz w:val="24"/>
                <w:szCs w:val="24"/>
              </w:rPr>
            </w:pPr>
          </w:p>
        </w:tc>
      </w:tr>
    </w:tbl>
    <w:p w:rsidR="00612A67" w:rsidRDefault="00612A67">
      <w:pPr>
        <w:rPr>
          <w:rFonts w:ascii="Libre Franklin" w:eastAsia="Libre Franklin" w:hAnsi="Libre Franklin" w:cs="Libre Franklin"/>
          <w:b/>
          <w:bCs/>
          <w:sz w:val="24"/>
          <w:szCs w:val="24"/>
        </w:rPr>
      </w:pPr>
    </w:p>
    <w:p w:rsidR="00612A67" w:rsidRDefault="00612A67">
      <w:pPr>
        <w:rPr>
          <w:rFonts w:ascii="Libre Franklin" w:eastAsia="Libre Franklin" w:hAnsi="Libre Franklin" w:cs="Libre Franklin"/>
          <w:b/>
          <w:bCs/>
          <w:sz w:val="24"/>
          <w:szCs w:val="24"/>
        </w:rPr>
      </w:pPr>
    </w:p>
    <w:p w:rsidR="00612A67" w:rsidRDefault="007A6F5D">
      <w:pPr>
        <w:rPr>
          <w:rFonts w:ascii="Libre Franklin" w:eastAsia="Libre Franklin" w:hAnsi="Libre Franklin" w:cs="Libre Franklin"/>
          <w:b/>
          <w:bCs/>
          <w:sz w:val="24"/>
          <w:szCs w:val="24"/>
        </w:rPr>
      </w:pPr>
      <w:r>
        <w:rPr>
          <w:rFonts w:ascii="Libre Franklin" w:eastAsia="Libre Franklin" w:hAnsi="Libre Franklin" w:cs="Libre Franklin"/>
          <w:b/>
          <w:bCs/>
          <w:sz w:val="24"/>
          <w:szCs w:val="24"/>
        </w:rPr>
        <w:t>Meeting schedule</w:t>
      </w:r>
    </w:p>
    <w:tbl>
      <w:tblPr>
        <w:tblStyle w:val="a0"/>
        <w:tblW w:w="9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4111"/>
        <w:gridCol w:w="2119"/>
      </w:tblGrid>
      <w:tr w:rsidR="00612A67">
        <w:trPr>
          <w:trHeight w:val="259"/>
        </w:trPr>
        <w:tc>
          <w:tcPr>
            <w:tcW w:w="3114" w:type="dxa"/>
          </w:tcPr>
          <w:p w:rsidR="00612A67" w:rsidRDefault="007A6F5D">
            <w:pPr>
              <w:tabs>
                <w:tab w:val="left" w:pos="5835"/>
              </w:tabs>
              <w:rPr>
                <w:rFonts w:ascii="Libre Franklin" w:eastAsia="Libre Franklin" w:hAnsi="Libre Franklin" w:cs="Libre Franklin"/>
                <w:b/>
                <w:bCs/>
                <w:sz w:val="24"/>
                <w:szCs w:val="24"/>
              </w:rPr>
            </w:pPr>
            <w:r>
              <w:rPr>
                <w:rFonts w:ascii="Libre Franklin" w:eastAsia="Libre Franklin" w:hAnsi="Libre Franklin" w:cs="Libre Franklin"/>
                <w:b/>
                <w:bCs/>
                <w:sz w:val="24"/>
                <w:szCs w:val="24"/>
              </w:rPr>
              <w:t>Date</w:t>
            </w:r>
          </w:p>
        </w:tc>
        <w:tc>
          <w:tcPr>
            <w:tcW w:w="4111" w:type="dxa"/>
          </w:tcPr>
          <w:p w:rsidR="00612A67" w:rsidRDefault="007A6F5D">
            <w:pPr>
              <w:tabs>
                <w:tab w:val="left" w:pos="5835"/>
              </w:tabs>
              <w:rPr>
                <w:rFonts w:ascii="Libre Franklin" w:eastAsia="Libre Franklin" w:hAnsi="Libre Franklin" w:cs="Libre Franklin"/>
                <w:b/>
                <w:bCs/>
                <w:sz w:val="24"/>
                <w:szCs w:val="24"/>
              </w:rPr>
            </w:pPr>
            <w:r>
              <w:rPr>
                <w:rFonts w:ascii="Libre Franklin" w:eastAsia="Libre Franklin" w:hAnsi="Libre Franklin" w:cs="Libre Franklin"/>
                <w:b/>
                <w:bCs/>
                <w:sz w:val="24"/>
                <w:szCs w:val="24"/>
              </w:rPr>
              <w:t>Meeting Type</w:t>
            </w:r>
          </w:p>
        </w:tc>
        <w:tc>
          <w:tcPr>
            <w:tcW w:w="2119" w:type="dxa"/>
          </w:tcPr>
          <w:p w:rsidR="00612A67" w:rsidRDefault="007A6F5D">
            <w:pPr>
              <w:tabs>
                <w:tab w:val="left" w:pos="5835"/>
              </w:tabs>
              <w:rPr>
                <w:rFonts w:ascii="Libre Franklin" w:eastAsia="Libre Franklin" w:hAnsi="Libre Franklin" w:cs="Libre Franklin"/>
                <w:b/>
                <w:bCs/>
                <w:sz w:val="24"/>
                <w:szCs w:val="24"/>
              </w:rPr>
            </w:pPr>
            <w:r>
              <w:rPr>
                <w:rFonts w:ascii="Libre Franklin" w:eastAsia="Libre Franklin" w:hAnsi="Libre Franklin" w:cs="Libre Franklin"/>
                <w:b/>
                <w:bCs/>
                <w:sz w:val="24"/>
                <w:szCs w:val="24"/>
              </w:rPr>
              <w:t>Attendance (%)</w:t>
            </w:r>
          </w:p>
        </w:tc>
      </w:tr>
      <w:tr w:rsidR="00612A67">
        <w:trPr>
          <w:trHeight w:val="259"/>
        </w:trPr>
        <w:tc>
          <w:tcPr>
            <w:tcW w:w="3114" w:type="dxa"/>
          </w:tcPr>
          <w:p w:rsidR="00612A67" w:rsidRDefault="00014BF4">
            <w:pPr>
              <w:tabs>
                <w:tab w:val="left" w:pos="5835"/>
              </w:tabs>
              <w:rPr>
                <w:rFonts w:ascii="Libre Franklin" w:eastAsia="Libre Franklin" w:hAnsi="Libre Franklin" w:cs="Libre Franklin"/>
                <w:sz w:val="24"/>
                <w:szCs w:val="24"/>
              </w:rPr>
            </w:pPr>
            <w:r>
              <w:rPr>
                <w:rFonts w:ascii="Libre Franklin" w:eastAsia="Libre Franklin" w:hAnsi="Libre Franklin" w:cs="Libre Franklin"/>
                <w:sz w:val="24"/>
                <w:szCs w:val="24"/>
              </w:rPr>
              <w:t>11/11</w:t>
            </w:r>
            <w:r w:rsidR="007A6F5D">
              <w:rPr>
                <w:rFonts w:ascii="Libre Franklin" w:eastAsia="Libre Franklin" w:hAnsi="Libre Franklin" w:cs="Libre Franklin"/>
                <w:sz w:val="24"/>
                <w:szCs w:val="24"/>
              </w:rPr>
              <w:t>/24</w:t>
            </w:r>
          </w:p>
        </w:tc>
        <w:tc>
          <w:tcPr>
            <w:tcW w:w="4111" w:type="dxa"/>
          </w:tcPr>
          <w:p w:rsidR="00612A67" w:rsidRDefault="007A6F5D">
            <w:pPr>
              <w:tabs>
                <w:tab w:val="left" w:pos="5835"/>
              </w:tabs>
              <w:rPr>
                <w:rFonts w:ascii="Libre Franklin" w:eastAsia="Libre Franklin" w:hAnsi="Libre Franklin" w:cs="Libre Franklin"/>
                <w:sz w:val="24"/>
                <w:szCs w:val="24"/>
              </w:rPr>
            </w:pPr>
            <w:r>
              <w:rPr>
                <w:rFonts w:ascii="Libre Franklin" w:eastAsia="Libre Franklin" w:hAnsi="Libre Franklin" w:cs="Libre Franklin"/>
                <w:sz w:val="24"/>
                <w:szCs w:val="24"/>
              </w:rPr>
              <w:t>Full LGB Meeting</w:t>
            </w:r>
          </w:p>
        </w:tc>
        <w:tc>
          <w:tcPr>
            <w:tcW w:w="2119" w:type="dxa"/>
          </w:tcPr>
          <w:p w:rsidR="00612A67" w:rsidRDefault="00014BF4">
            <w:pPr>
              <w:tabs>
                <w:tab w:val="left" w:pos="5835"/>
              </w:tabs>
              <w:rPr>
                <w:rFonts w:ascii="Libre Franklin" w:eastAsia="Libre Franklin" w:hAnsi="Libre Franklin" w:cs="Libre Franklin"/>
                <w:sz w:val="24"/>
                <w:szCs w:val="24"/>
              </w:rPr>
            </w:pPr>
            <w:r>
              <w:rPr>
                <w:rFonts w:ascii="Libre Franklin" w:eastAsia="Libre Franklin" w:hAnsi="Libre Franklin" w:cs="Libre Franklin"/>
                <w:sz w:val="24"/>
                <w:szCs w:val="24"/>
              </w:rPr>
              <w:t>100</w:t>
            </w:r>
            <w:r w:rsidR="007A6F5D">
              <w:rPr>
                <w:rFonts w:ascii="Libre Franklin" w:eastAsia="Libre Franklin" w:hAnsi="Libre Franklin" w:cs="Libre Franklin"/>
                <w:sz w:val="24"/>
                <w:szCs w:val="24"/>
              </w:rPr>
              <w:t>%</w:t>
            </w:r>
          </w:p>
        </w:tc>
      </w:tr>
      <w:tr w:rsidR="00612A67">
        <w:trPr>
          <w:trHeight w:val="244"/>
        </w:trPr>
        <w:tc>
          <w:tcPr>
            <w:tcW w:w="3114" w:type="dxa"/>
          </w:tcPr>
          <w:p w:rsidR="00612A67" w:rsidRDefault="00014BF4">
            <w:pPr>
              <w:tabs>
                <w:tab w:val="left" w:pos="5835"/>
              </w:tabs>
              <w:rPr>
                <w:rFonts w:ascii="Libre Franklin" w:eastAsia="Libre Franklin" w:hAnsi="Libre Franklin" w:cs="Libre Franklin"/>
                <w:sz w:val="24"/>
                <w:szCs w:val="24"/>
              </w:rPr>
            </w:pPr>
            <w:r>
              <w:rPr>
                <w:rFonts w:ascii="Libre Franklin" w:eastAsia="Libre Franklin" w:hAnsi="Libre Franklin" w:cs="Libre Franklin"/>
                <w:sz w:val="24"/>
                <w:szCs w:val="24"/>
              </w:rPr>
              <w:t>10/02</w:t>
            </w:r>
            <w:r w:rsidR="007A6F5D">
              <w:rPr>
                <w:rFonts w:ascii="Libre Franklin" w:eastAsia="Libre Franklin" w:hAnsi="Libre Franklin" w:cs="Libre Franklin"/>
                <w:sz w:val="24"/>
                <w:szCs w:val="24"/>
              </w:rPr>
              <w:t>/25</w:t>
            </w:r>
          </w:p>
        </w:tc>
        <w:tc>
          <w:tcPr>
            <w:tcW w:w="4111" w:type="dxa"/>
          </w:tcPr>
          <w:p w:rsidR="00612A67" w:rsidRDefault="007A6F5D">
            <w:r>
              <w:rPr>
                <w:rFonts w:ascii="Libre Franklin" w:eastAsia="Libre Franklin" w:hAnsi="Libre Franklin" w:cs="Libre Franklin"/>
                <w:sz w:val="24"/>
                <w:szCs w:val="24"/>
              </w:rPr>
              <w:t>Full LGB Meeting</w:t>
            </w:r>
          </w:p>
        </w:tc>
        <w:tc>
          <w:tcPr>
            <w:tcW w:w="2119" w:type="dxa"/>
          </w:tcPr>
          <w:p w:rsidR="00612A67" w:rsidRDefault="00014BF4">
            <w:pPr>
              <w:tabs>
                <w:tab w:val="left" w:pos="5835"/>
              </w:tabs>
              <w:rPr>
                <w:rFonts w:ascii="Libre Franklin" w:eastAsia="Libre Franklin" w:hAnsi="Libre Franklin" w:cs="Libre Franklin"/>
                <w:sz w:val="24"/>
                <w:szCs w:val="24"/>
              </w:rPr>
            </w:pPr>
            <w:r>
              <w:rPr>
                <w:rFonts w:ascii="Libre Franklin" w:eastAsia="Libre Franklin" w:hAnsi="Libre Franklin" w:cs="Libre Franklin"/>
                <w:sz w:val="24"/>
                <w:szCs w:val="24"/>
              </w:rPr>
              <w:t>87.5</w:t>
            </w:r>
            <w:r w:rsidR="007A6F5D">
              <w:rPr>
                <w:rFonts w:ascii="Libre Franklin" w:eastAsia="Libre Franklin" w:hAnsi="Libre Franklin" w:cs="Libre Franklin"/>
                <w:sz w:val="24"/>
                <w:szCs w:val="24"/>
              </w:rPr>
              <w:t>%</w:t>
            </w:r>
          </w:p>
        </w:tc>
      </w:tr>
      <w:tr w:rsidR="00612A67">
        <w:trPr>
          <w:trHeight w:val="259"/>
        </w:trPr>
        <w:tc>
          <w:tcPr>
            <w:tcW w:w="3114" w:type="dxa"/>
          </w:tcPr>
          <w:p w:rsidR="00612A67" w:rsidRDefault="00014BF4">
            <w:pPr>
              <w:tabs>
                <w:tab w:val="left" w:pos="5835"/>
              </w:tabs>
              <w:rPr>
                <w:rFonts w:ascii="Libre Franklin" w:eastAsia="Libre Franklin" w:hAnsi="Libre Franklin" w:cs="Libre Franklin"/>
                <w:sz w:val="24"/>
                <w:szCs w:val="24"/>
              </w:rPr>
            </w:pPr>
            <w:r>
              <w:rPr>
                <w:rFonts w:ascii="Libre Franklin" w:eastAsia="Libre Franklin" w:hAnsi="Libre Franklin" w:cs="Libre Franklin"/>
                <w:sz w:val="24"/>
                <w:szCs w:val="24"/>
              </w:rPr>
              <w:t>09/06</w:t>
            </w:r>
            <w:r w:rsidR="007A6F5D">
              <w:rPr>
                <w:rFonts w:ascii="Libre Franklin" w:eastAsia="Libre Franklin" w:hAnsi="Libre Franklin" w:cs="Libre Franklin"/>
                <w:sz w:val="24"/>
                <w:szCs w:val="24"/>
              </w:rPr>
              <w:t>/25</w:t>
            </w:r>
          </w:p>
        </w:tc>
        <w:tc>
          <w:tcPr>
            <w:tcW w:w="4111" w:type="dxa"/>
          </w:tcPr>
          <w:p w:rsidR="00612A67" w:rsidRDefault="007A6F5D">
            <w:pPr>
              <w:rPr>
                <w:rFonts w:ascii="Libre Franklin" w:eastAsia="Libre Franklin" w:hAnsi="Libre Franklin" w:cs="Libre Franklin"/>
                <w:sz w:val="24"/>
                <w:szCs w:val="24"/>
              </w:rPr>
            </w:pPr>
            <w:r>
              <w:rPr>
                <w:rFonts w:ascii="Libre Franklin" w:eastAsia="Libre Franklin" w:hAnsi="Libre Franklin" w:cs="Libre Franklin"/>
                <w:sz w:val="24"/>
                <w:szCs w:val="24"/>
              </w:rPr>
              <w:t>Full LGB Meeting</w:t>
            </w:r>
          </w:p>
        </w:tc>
        <w:tc>
          <w:tcPr>
            <w:tcW w:w="2119" w:type="dxa"/>
          </w:tcPr>
          <w:p w:rsidR="00612A67" w:rsidRDefault="00014BF4">
            <w:pPr>
              <w:tabs>
                <w:tab w:val="right" w:pos="1903"/>
              </w:tabs>
              <w:rPr>
                <w:rFonts w:ascii="Libre Franklin" w:eastAsia="Libre Franklin" w:hAnsi="Libre Franklin" w:cs="Libre Franklin"/>
                <w:sz w:val="24"/>
                <w:szCs w:val="24"/>
              </w:rPr>
            </w:pPr>
            <w:bookmarkStart w:id="1" w:name="_heading=h.9gz510d9g63y" w:colFirst="0" w:colLast="0"/>
            <w:bookmarkEnd w:id="1"/>
            <w:r>
              <w:rPr>
                <w:rFonts w:ascii="Libre Franklin" w:eastAsia="Libre Franklin" w:hAnsi="Libre Franklin" w:cs="Libre Franklin"/>
                <w:sz w:val="24"/>
                <w:szCs w:val="24"/>
              </w:rPr>
              <w:t>78</w:t>
            </w:r>
            <w:r w:rsidR="007A6F5D">
              <w:rPr>
                <w:rFonts w:ascii="Libre Franklin" w:eastAsia="Libre Franklin" w:hAnsi="Libre Franklin" w:cs="Libre Franklin"/>
                <w:sz w:val="24"/>
                <w:szCs w:val="24"/>
              </w:rPr>
              <w:t>%</w:t>
            </w:r>
            <w:r w:rsidR="007A6F5D">
              <w:rPr>
                <w:rFonts w:ascii="Libre Franklin" w:eastAsia="Libre Franklin" w:hAnsi="Libre Franklin" w:cs="Libre Franklin"/>
                <w:sz w:val="24"/>
                <w:szCs w:val="24"/>
              </w:rPr>
              <w:tab/>
            </w:r>
          </w:p>
        </w:tc>
      </w:tr>
    </w:tbl>
    <w:p w:rsidR="00612A67" w:rsidRDefault="00612A67">
      <w:pPr>
        <w:tabs>
          <w:tab w:val="left" w:pos="5835"/>
        </w:tabs>
        <w:rPr>
          <w:rFonts w:ascii="Libre Franklin" w:eastAsia="Libre Franklin" w:hAnsi="Libre Franklin" w:cs="Libre Franklin"/>
          <w:b/>
          <w:bCs/>
          <w:sz w:val="28"/>
          <w:szCs w:val="28"/>
        </w:rPr>
      </w:pPr>
    </w:p>
    <w:p w:rsidR="00612A67" w:rsidRDefault="007A6F5D">
      <w:pPr>
        <w:tabs>
          <w:tab w:val="left" w:pos="5835"/>
        </w:tabs>
        <w:rPr>
          <w:rFonts w:ascii="Libre Franklin" w:eastAsia="Libre Franklin" w:hAnsi="Libre Franklin" w:cs="Libre Franklin"/>
          <w:b/>
          <w:bCs/>
          <w:sz w:val="28"/>
          <w:szCs w:val="28"/>
        </w:rPr>
      </w:pPr>
      <w:r>
        <w:rPr>
          <w:rFonts w:ascii="Libre Franklin" w:eastAsia="Libre Franklin" w:hAnsi="Libre Franklin" w:cs="Libre Franklin"/>
          <w:b/>
          <w:bCs/>
          <w:sz w:val="28"/>
          <w:szCs w:val="28"/>
        </w:rPr>
        <w:t>The focus of governance</w:t>
      </w:r>
    </w:p>
    <w:p w:rsidR="00612A67" w:rsidRDefault="007A6F5D">
      <w:pPr>
        <w:tabs>
          <w:tab w:val="left" w:pos="5835"/>
        </w:tabs>
        <w:rPr>
          <w:rFonts w:ascii="Libre Franklin" w:eastAsia="Libre Franklin" w:hAnsi="Libre Franklin" w:cs="Libre Franklin"/>
          <w:b/>
          <w:bCs/>
          <w:sz w:val="24"/>
          <w:szCs w:val="24"/>
        </w:rPr>
      </w:pPr>
      <w:r>
        <w:rPr>
          <w:rFonts w:ascii="Libre Franklin" w:eastAsia="Libre Franklin" w:hAnsi="Libre Franklin" w:cs="Libre Franklin"/>
          <w:b/>
          <w:bCs/>
          <w:sz w:val="24"/>
          <w:szCs w:val="24"/>
        </w:rPr>
        <w:t>Financial performance</w:t>
      </w:r>
    </w:p>
    <w:p w:rsidR="00612A67" w:rsidRDefault="007A6F5D">
      <w:pPr>
        <w:tabs>
          <w:tab w:val="left" w:pos="5835"/>
        </w:tabs>
        <w:rPr>
          <w:rFonts w:ascii="Libre Franklin" w:eastAsia="Libre Franklin" w:hAnsi="Libre Franklin" w:cs="Libre Franklin"/>
          <w:sz w:val="24"/>
          <w:szCs w:val="24"/>
        </w:rPr>
      </w:pPr>
      <w:r>
        <w:rPr>
          <w:rFonts w:ascii="Libre Franklin" w:eastAsia="Libre Franklin" w:hAnsi="Libre Franklin" w:cs="Libre Franklin"/>
          <w:sz w:val="24"/>
          <w:szCs w:val="24"/>
        </w:rPr>
        <w:t xml:space="preserve">The Governing Body has focused investment in expenditure primarily in capital and non-capital projects to support Inclusion.  Key actions </w:t>
      </w:r>
      <w:proofErr w:type="gramStart"/>
      <w:r>
        <w:rPr>
          <w:rFonts w:ascii="Libre Franklin" w:eastAsia="Libre Franklin" w:hAnsi="Libre Franklin" w:cs="Libre Franklin"/>
          <w:sz w:val="24"/>
          <w:szCs w:val="24"/>
        </w:rPr>
        <w:t>include:</w:t>
      </w:r>
      <w:proofErr w:type="gramEnd"/>
      <w:r>
        <w:rPr>
          <w:rFonts w:ascii="Libre Franklin" w:eastAsia="Libre Franklin" w:hAnsi="Libre Franklin" w:cs="Libre Franklin"/>
          <w:sz w:val="24"/>
          <w:szCs w:val="24"/>
        </w:rPr>
        <w:t xml:space="preserve"> creation of a Sensory Garden and The Retreat (Hut and Cabin break-out rooms) We work closely with the school’</w:t>
      </w:r>
      <w:r>
        <w:rPr>
          <w:rFonts w:ascii="Libre Franklin" w:eastAsia="Libre Franklin" w:hAnsi="Libre Franklin" w:cs="Libre Franklin"/>
          <w:sz w:val="24"/>
          <w:szCs w:val="24"/>
        </w:rPr>
        <w:t xml:space="preserve">s accountant to review income and expenditure, budget setting, monitoring and reporting, and maximising grant funding sources.  </w:t>
      </w:r>
    </w:p>
    <w:p w:rsidR="00612A67" w:rsidRDefault="007A6F5D">
      <w:pPr>
        <w:tabs>
          <w:tab w:val="left" w:pos="5835"/>
        </w:tabs>
        <w:rPr>
          <w:rFonts w:ascii="Libre Franklin" w:eastAsia="Libre Franklin" w:hAnsi="Libre Franklin" w:cs="Libre Franklin"/>
          <w:b/>
          <w:bCs/>
          <w:sz w:val="24"/>
          <w:szCs w:val="24"/>
        </w:rPr>
      </w:pPr>
      <w:r>
        <w:rPr>
          <w:rFonts w:ascii="Libre Franklin" w:eastAsia="Libre Franklin" w:hAnsi="Libre Franklin" w:cs="Libre Franklin"/>
          <w:b/>
          <w:bCs/>
          <w:sz w:val="24"/>
          <w:szCs w:val="24"/>
        </w:rPr>
        <w:t>Academic performance</w:t>
      </w:r>
    </w:p>
    <w:p w:rsidR="00612A67" w:rsidRDefault="007A6F5D">
      <w:pPr>
        <w:tabs>
          <w:tab w:val="left" w:pos="5835"/>
        </w:tabs>
        <w:rPr>
          <w:rFonts w:ascii="Libre Franklin" w:eastAsia="Libre Franklin" w:hAnsi="Libre Franklin" w:cs="Libre Franklin"/>
          <w:sz w:val="24"/>
          <w:szCs w:val="24"/>
        </w:rPr>
      </w:pPr>
      <w:r>
        <w:rPr>
          <w:rFonts w:ascii="Libre Franklin" w:eastAsia="Libre Franklin" w:hAnsi="Libre Franklin" w:cs="Libre Franklin"/>
          <w:sz w:val="24"/>
          <w:szCs w:val="24"/>
        </w:rPr>
        <w:t>Performance at the end of the academic year 2024/25 was below national expectations at the end of KS2 and Reception.  Outcomes in KS2 Combined were 3% below National and 2% below 2023/24. GLD Outcomes were 18% below national and 17% below 2023/24</w:t>
      </w:r>
    </w:p>
    <w:p w:rsidR="00612A67" w:rsidRDefault="007A6F5D">
      <w:pPr>
        <w:tabs>
          <w:tab w:val="left" w:pos="5835"/>
        </w:tabs>
        <w:rPr>
          <w:rFonts w:ascii="Libre Franklin" w:eastAsia="Libre Franklin" w:hAnsi="Libre Franklin" w:cs="Libre Franklin"/>
          <w:b/>
          <w:bCs/>
          <w:sz w:val="24"/>
          <w:szCs w:val="24"/>
        </w:rPr>
      </w:pPr>
      <w:r>
        <w:rPr>
          <w:rFonts w:ascii="Libre Franklin" w:eastAsia="Libre Franklin" w:hAnsi="Libre Franklin" w:cs="Libre Franklin"/>
          <w:b/>
          <w:bCs/>
          <w:sz w:val="24"/>
          <w:szCs w:val="24"/>
        </w:rPr>
        <w:t>Safeguard</w:t>
      </w:r>
      <w:r>
        <w:rPr>
          <w:rFonts w:ascii="Libre Franklin" w:eastAsia="Libre Franklin" w:hAnsi="Libre Franklin" w:cs="Libre Franklin"/>
          <w:b/>
          <w:bCs/>
          <w:sz w:val="24"/>
          <w:szCs w:val="24"/>
        </w:rPr>
        <w:t>ing provision, pastoral support, and implementation</w:t>
      </w:r>
    </w:p>
    <w:p w:rsidR="00612A67" w:rsidRDefault="007A6F5D">
      <w:pPr>
        <w:tabs>
          <w:tab w:val="left" w:pos="5835"/>
        </w:tabs>
        <w:rPr>
          <w:rFonts w:ascii="Libre Franklin" w:eastAsia="Libre Franklin" w:hAnsi="Libre Franklin" w:cs="Libre Franklin"/>
          <w:sz w:val="24"/>
          <w:szCs w:val="24"/>
        </w:rPr>
      </w:pPr>
      <w:r>
        <w:rPr>
          <w:rFonts w:ascii="Libre Franklin" w:eastAsia="Libre Franklin" w:hAnsi="Libre Franklin" w:cs="Libre Franklin"/>
          <w:sz w:val="24"/>
          <w:szCs w:val="24"/>
        </w:rPr>
        <w:t xml:space="preserve">An </w:t>
      </w:r>
      <w:proofErr w:type="gramStart"/>
      <w:r>
        <w:rPr>
          <w:rFonts w:ascii="Libre Franklin" w:eastAsia="Libre Franklin" w:hAnsi="Libre Franklin" w:cs="Libre Franklin"/>
          <w:sz w:val="24"/>
          <w:szCs w:val="24"/>
        </w:rPr>
        <w:t>annual  safeguarding</w:t>
      </w:r>
      <w:proofErr w:type="gramEnd"/>
      <w:r>
        <w:rPr>
          <w:rFonts w:ascii="Libre Franklin" w:eastAsia="Libre Franklin" w:hAnsi="Libre Franklin" w:cs="Libre Franklin"/>
          <w:sz w:val="24"/>
          <w:szCs w:val="24"/>
        </w:rPr>
        <w:t xml:space="preserve"> audit undertaken by </w:t>
      </w:r>
      <w:proofErr w:type="spellStart"/>
      <w:r>
        <w:rPr>
          <w:rFonts w:ascii="Libre Franklin" w:eastAsia="Libre Franklin" w:hAnsi="Libre Franklin" w:cs="Libre Franklin"/>
          <w:sz w:val="24"/>
          <w:szCs w:val="24"/>
        </w:rPr>
        <w:t>Clennell</w:t>
      </w:r>
      <w:proofErr w:type="spellEnd"/>
      <w:r>
        <w:rPr>
          <w:rFonts w:ascii="Libre Franklin" w:eastAsia="Libre Franklin" w:hAnsi="Libre Franklin" w:cs="Libre Franklin"/>
          <w:sz w:val="24"/>
          <w:szCs w:val="24"/>
        </w:rPr>
        <w:t xml:space="preserve"> Education Solutions, our Safeguarding partner, continued to identify strong practice and minor improvements were drawn up into an action plan. </w:t>
      </w:r>
      <w:proofErr w:type="gramStart"/>
      <w:r>
        <w:rPr>
          <w:rFonts w:ascii="Libre Franklin" w:eastAsia="Libre Franklin" w:hAnsi="Libre Franklin" w:cs="Libre Franklin"/>
          <w:sz w:val="24"/>
          <w:szCs w:val="24"/>
        </w:rPr>
        <w:t>Safeguar</w:t>
      </w:r>
      <w:r>
        <w:rPr>
          <w:rFonts w:ascii="Libre Franklin" w:eastAsia="Libre Franklin" w:hAnsi="Libre Franklin" w:cs="Libre Franklin"/>
          <w:sz w:val="24"/>
          <w:szCs w:val="24"/>
        </w:rPr>
        <w:t>ding, including the SCR and safer recruitment, was judged as meeting requirements by Ofsted</w:t>
      </w:r>
      <w:proofErr w:type="gramEnd"/>
      <w:r>
        <w:rPr>
          <w:rFonts w:ascii="Libre Franklin" w:eastAsia="Libre Franklin" w:hAnsi="Libre Franklin" w:cs="Libre Franklin"/>
          <w:sz w:val="24"/>
          <w:szCs w:val="24"/>
        </w:rPr>
        <w:t xml:space="preserve"> in July 2024. Pastoral support for pupils </w:t>
      </w:r>
      <w:proofErr w:type="gramStart"/>
      <w:r>
        <w:rPr>
          <w:rFonts w:ascii="Libre Franklin" w:eastAsia="Libre Franklin" w:hAnsi="Libre Franklin" w:cs="Libre Franklin"/>
          <w:sz w:val="24"/>
          <w:szCs w:val="24"/>
        </w:rPr>
        <w:t>has been enhanced</w:t>
      </w:r>
      <w:proofErr w:type="gramEnd"/>
      <w:r>
        <w:rPr>
          <w:rFonts w:ascii="Libre Franklin" w:eastAsia="Libre Franklin" w:hAnsi="Libre Franklin" w:cs="Libre Franklin"/>
          <w:sz w:val="24"/>
          <w:szCs w:val="24"/>
        </w:rPr>
        <w:t xml:space="preserve"> with the appointment of a new pastoral leader who has undergone extensive training. New employee safegua</w:t>
      </w:r>
      <w:r>
        <w:rPr>
          <w:rFonts w:ascii="Libre Franklin" w:eastAsia="Libre Franklin" w:hAnsi="Libre Franklin" w:cs="Libre Franklin"/>
          <w:sz w:val="24"/>
          <w:szCs w:val="24"/>
        </w:rPr>
        <w:t xml:space="preserve">rding training, annual safeguarding refresher for all school staff, DSL Annual Refresher and Governor Annual refresher training has all been undertaken. </w:t>
      </w:r>
    </w:p>
    <w:p w:rsidR="00612A67" w:rsidRDefault="007A6F5D">
      <w:pPr>
        <w:tabs>
          <w:tab w:val="left" w:pos="5835"/>
        </w:tabs>
        <w:rPr>
          <w:rFonts w:ascii="Libre Franklin" w:eastAsia="Libre Franklin" w:hAnsi="Libre Franklin" w:cs="Libre Franklin"/>
          <w:b/>
          <w:bCs/>
          <w:sz w:val="24"/>
          <w:szCs w:val="24"/>
        </w:rPr>
      </w:pPr>
      <w:r>
        <w:rPr>
          <w:rFonts w:ascii="Libre Franklin" w:eastAsia="Libre Franklin" w:hAnsi="Libre Franklin" w:cs="Libre Franklin"/>
          <w:b/>
          <w:bCs/>
          <w:sz w:val="24"/>
          <w:szCs w:val="24"/>
        </w:rPr>
        <w:t>Staff wellbeing</w:t>
      </w:r>
    </w:p>
    <w:p w:rsidR="00612A67" w:rsidRDefault="007A6F5D">
      <w:pPr>
        <w:tabs>
          <w:tab w:val="left" w:pos="5835"/>
        </w:tabs>
        <w:rPr>
          <w:rFonts w:ascii="Libre Franklin" w:eastAsia="Libre Franklin" w:hAnsi="Libre Franklin" w:cs="Libre Franklin"/>
          <w:sz w:val="24"/>
          <w:szCs w:val="24"/>
        </w:rPr>
      </w:pPr>
      <w:r>
        <w:rPr>
          <w:rFonts w:ascii="Libre Franklin" w:eastAsia="Libre Franklin" w:hAnsi="Libre Franklin" w:cs="Libre Franklin"/>
          <w:sz w:val="24"/>
          <w:szCs w:val="24"/>
        </w:rPr>
        <w:t>Measures put in place during the ‘Workload Reduction Manifesto’ from 2022/23 are now c</w:t>
      </w:r>
      <w:r>
        <w:rPr>
          <w:rFonts w:ascii="Libre Franklin" w:eastAsia="Libre Franklin" w:hAnsi="Libre Franklin" w:cs="Libre Franklin"/>
          <w:sz w:val="24"/>
          <w:szCs w:val="24"/>
        </w:rPr>
        <w:t>ustom and practice. This includes family friendly leave, an updated Marking and Feedback Policy and annual consultation of the Directed Time Calculator for teachers. Staff report positively on the ways in which school leaders have actively taken steps to r</w:t>
      </w:r>
      <w:r>
        <w:rPr>
          <w:rFonts w:ascii="Libre Franklin" w:eastAsia="Libre Franklin" w:hAnsi="Libre Franklin" w:cs="Libre Franklin"/>
          <w:sz w:val="24"/>
          <w:szCs w:val="24"/>
        </w:rPr>
        <w:t xml:space="preserve">educe workload: further verified by Ofsted in their staff survey in July 2024. Early Career Teachers receive their full induction entitlement of support, training, coaching and </w:t>
      </w:r>
      <w:proofErr w:type="gramStart"/>
      <w:r>
        <w:rPr>
          <w:rFonts w:ascii="Libre Franklin" w:eastAsia="Libre Franklin" w:hAnsi="Libre Franklin" w:cs="Libre Franklin"/>
          <w:sz w:val="24"/>
          <w:szCs w:val="24"/>
        </w:rPr>
        <w:t>being assigned</w:t>
      </w:r>
      <w:proofErr w:type="gramEnd"/>
      <w:r>
        <w:rPr>
          <w:rFonts w:ascii="Libre Franklin" w:eastAsia="Libre Franklin" w:hAnsi="Libre Franklin" w:cs="Libre Franklin"/>
          <w:sz w:val="24"/>
          <w:szCs w:val="24"/>
        </w:rPr>
        <w:t xml:space="preserve"> a mentor. </w:t>
      </w:r>
    </w:p>
    <w:p w:rsidR="00612A67" w:rsidRDefault="00612A67">
      <w:pPr>
        <w:tabs>
          <w:tab w:val="left" w:pos="5835"/>
        </w:tabs>
        <w:rPr>
          <w:rFonts w:ascii="Libre Franklin" w:eastAsia="Libre Franklin" w:hAnsi="Libre Franklin" w:cs="Libre Franklin"/>
          <w:b/>
          <w:bCs/>
          <w:sz w:val="24"/>
          <w:szCs w:val="24"/>
        </w:rPr>
      </w:pPr>
    </w:p>
    <w:p w:rsidR="00612A67" w:rsidRDefault="00612A67">
      <w:pPr>
        <w:tabs>
          <w:tab w:val="left" w:pos="5835"/>
        </w:tabs>
        <w:rPr>
          <w:rFonts w:ascii="Libre Franklin" w:eastAsia="Libre Franklin" w:hAnsi="Libre Franklin" w:cs="Libre Franklin"/>
          <w:b/>
          <w:bCs/>
          <w:sz w:val="24"/>
          <w:szCs w:val="24"/>
        </w:rPr>
      </w:pPr>
    </w:p>
    <w:p w:rsidR="00612A67" w:rsidRDefault="007A6F5D">
      <w:pPr>
        <w:tabs>
          <w:tab w:val="left" w:pos="5835"/>
        </w:tabs>
        <w:rPr>
          <w:rFonts w:ascii="Libre Franklin" w:eastAsia="Libre Franklin" w:hAnsi="Libre Franklin" w:cs="Libre Franklin"/>
          <w:b/>
          <w:bCs/>
          <w:sz w:val="24"/>
          <w:szCs w:val="24"/>
        </w:rPr>
      </w:pPr>
      <w:r>
        <w:rPr>
          <w:rFonts w:ascii="Libre Franklin" w:eastAsia="Libre Franklin" w:hAnsi="Libre Franklin" w:cs="Libre Franklin"/>
          <w:b/>
          <w:bCs/>
          <w:sz w:val="24"/>
          <w:szCs w:val="24"/>
        </w:rPr>
        <w:t>Governance improvement priorities 2025/26</w:t>
      </w:r>
    </w:p>
    <w:p w:rsidR="00612A67" w:rsidRDefault="007A6F5D">
      <w:pPr>
        <w:tabs>
          <w:tab w:val="left" w:pos="5835"/>
        </w:tabs>
        <w:rPr>
          <w:rFonts w:ascii="Libre Franklin" w:eastAsia="Libre Franklin" w:hAnsi="Libre Franklin" w:cs="Libre Franklin"/>
          <w:sz w:val="24"/>
          <w:szCs w:val="24"/>
        </w:rPr>
      </w:pPr>
      <w:r>
        <w:rPr>
          <w:rFonts w:ascii="Libre Franklin" w:eastAsia="Libre Franklin" w:hAnsi="Libre Franklin" w:cs="Libre Franklin"/>
          <w:sz w:val="24"/>
          <w:szCs w:val="24"/>
        </w:rPr>
        <w:t>1. Build upon the success of the brokered support in revising and improving the quality of identified subjects of the curriculum, including mathematics</w:t>
      </w:r>
    </w:p>
    <w:p w:rsidR="00612A67" w:rsidRDefault="007A6F5D">
      <w:pPr>
        <w:tabs>
          <w:tab w:val="left" w:pos="5835"/>
        </w:tabs>
        <w:rPr>
          <w:rFonts w:ascii="Libre Franklin" w:eastAsia="Libre Franklin" w:hAnsi="Libre Franklin" w:cs="Libre Franklin"/>
          <w:sz w:val="24"/>
          <w:szCs w:val="24"/>
        </w:rPr>
      </w:pPr>
      <w:r>
        <w:rPr>
          <w:rFonts w:ascii="Libre Franklin" w:eastAsia="Libre Franklin" w:hAnsi="Libre Franklin" w:cs="Libre Franklin"/>
          <w:sz w:val="24"/>
          <w:szCs w:val="24"/>
        </w:rPr>
        <w:t>2. Increase the academic performance of the school, including KS2 mathematics and the Year 1 Phonics Scr</w:t>
      </w:r>
      <w:r>
        <w:rPr>
          <w:rFonts w:ascii="Libre Franklin" w:eastAsia="Libre Franklin" w:hAnsi="Libre Franklin" w:cs="Libre Franklin"/>
          <w:sz w:val="24"/>
          <w:szCs w:val="24"/>
        </w:rPr>
        <w:t>eening Check</w:t>
      </w:r>
    </w:p>
    <w:p w:rsidR="00612A67" w:rsidRDefault="007A6F5D">
      <w:pPr>
        <w:tabs>
          <w:tab w:val="left" w:pos="5835"/>
        </w:tabs>
        <w:rPr>
          <w:rFonts w:ascii="Libre Franklin" w:eastAsia="Libre Franklin" w:hAnsi="Libre Franklin" w:cs="Libre Franklin"/>
          <w:sz w:val="24"/>
          <w:szCs w:val="24"/>
        </w:rPr>
      </w:pPr>
      <w:r>
        <w:rPr>
          <w:rFonts w:ascii="Libre Franklin" w:eastAsia="Libre Franklin" w:hAnsi="Libre Franklin" w:cs="Libre Franklin"/>
          <w:sz w:val="24"/>
          <w:szCs w:val="24"/>
        </w:rPr>
        <w:t xml:space="preserve">3. Ensure the school is fully prepared for its next full Ofsted Inspection, particularly the three core areas graded as Requires Improvement. </w:t>
      </w:r>
    </w:p>
    <w:p w:rsidR="00612A67" w:rsidRDefault="007A6F5D">
      <w:pPr>
        <w:tabs>
          <w:tab w:val="left" w:pos="5835"/>
        </w:tabs>
        <w:rPr>
          <w:rFonts w:ascii="Libre Franklin" w:eastAsia="Libre Franklin" w:hAnsi="Libre Franklin" w:cs="Libre Franklin"/>
          <w:sz w:val="24"/>
          <w:szCs w:val="24"/>
        </w:rPr>
      </w:pPr>
      <w:proofErr w:type="gramStart"/>
      <w:r>
        <w:rPr>
          <w:rFonts w:ascii="Libre Franklin" w:eastAsia="Libre Franklin" w:hAnsi="Libre Franklin" w:cs="Libre Franklin"/>
          <w:sz w:val="24"/>
          <w:szCs w:val="24"/>
        </w:rPr>
        <w:t>4. Constructively and effectively</w:t>
      </w:r>
      <w:proofErr w:type="gramEnd"/>
      <w:r>
        <w:rPr>
          <w:rFonts w:ascii="Libre Franklin" w:eastAsia="Libre Franklin" w:hAnsi="Libre Franklin" w:cs="Libre Franklin"/>
          <w:sz w:val="24"/>
          <w:szCs w:val="24"/>
        </w:rPr>
        <w:t xml:space="preserve"> oversee financial income and expenditure to ensure the school succ</w:t>
      </w:r>
      <w:r>
        <w:rPr>
          <w:rFonts w:ascii="Libre Franklin" w:eastAsia="Libre Franklin" w:hAnsi="Libre Franklin" w:cs="Libre Franklin"/>
          <w:sz w:val="24"/>
          <w:szCs w:val="24"/>
        </w:rPr>
        <w:t>essfully recovers from a potential deficit position.</w:t>
      </w:r>
    </w:p>
    <w:sectPr w:rsidR="00612A67">
      <w:headerReference w:type="default"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7A6F5D">
      <w:pPr>
        <w:spacing w:after="0" w:line="240" w:lineRule="auto"/>
      </w:pPr>
      <w:r>
        <w:separator/>
      </w:r>
    </w:p>
  </w:endnote>
  <w:endnote w:type="continuationSeparator" w:id="0">
    <w:p w:rsidR="00000000" w:rsidRDefault="007A6F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embedRegular r:id="rId1" w:fontKey="{47363E76-8414-464E-B180-41F3474E7A5B}"/>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D360F5CA-C3A2-4FEF-BF5A-A8E80E9D0529}"/>
    <w:embedBold r:id="rId3" w:fontKey="{A6E96C47-E741-471D-9356-41DD6858BC6F}"/>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Italic r:id="rId4" w:fontKey="{CF421079-1B7B-4DA3-B10D-7BB37C0E5770}"/>
  </w:font>
  <w:font w:name="Libre Franklin">
    <w:charset w:val="00"/>
    <w:family w:val="auto"/>
    <w:pitch w:val="default"/>
    <w:embedRegular r:id="rId5" w:fontKey="{A5A44FF3-A6A7-40BF-9509-E807A359B2A9}"/>
    <w:embedBold r:id="rId6" w:fontKey="{D4A4FEF0-5FF1-40F2-8EB2-13BBDE4EF82D}"/>
  </w:font>
  <w:font w:name="Calibri Light">
    <w:panose1 w:val="020F0302020204030204"/>
    <w:charset w:val="00"/>
    <w:family w:val="swiss"/>
    <w:pitch w:val="variable"/>
    <w:sig w:usb0="E4002EFF" w:usb1="C000247B" w:usb2="00000009" w:usb3="00000000" w:csb0="000001FF" w:csb1="00000000"/>
    <w:embedRegular r:id="rId7" w:fontKey="{290465C3-7EFF-4C14-8F52-5030904012A4}"/>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7A6F5D">
      <w:pPr>
        <w:spacing w:after="0" w:line="240" w:lineRule="auto"/>
      </w:pPr>
      <w:r>
        <w:separator/>
      </w:r>
    </w:p>
  </w:footnote>
  <w:footnote w:type="continuationSeparator" w:id="0">
    <w:p w:rsidR="00000000" w:rsidRDefault="007A6F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A67" w:rsidRDefault="007A6F5D">
    <w:pPr>
      <w:pBdr>
        <w:top w:val="nil"/>
        <w:left w:val="nil"/>
        <w:bottom w:val="nil"/>
        <w:right w:val="nil"/>
        <w:between w:val="nil"/>
      </w:pBdr>
      <w:tabs>
        <w:tab w:val="center" w:pos="4513"/>
        <w:tab w:val="right" w:pos="9026"/>
      </w:tabs>
      <w:spacing w:after="0" w:line="240" w:lineRule="auto"/>
      <w:jc w:val="right"/>
      <w:rPr>
        <w:rFonts w:ascii="Libre Franklin" w:eastAsia="Libre Franklin" w:hAnsi="Libre Franklin" w:cs="Libre Franklin"/>
        <w:color w:val="7F7F7F"/>
      </w:rPr>
    </w:pPr>
    <w:r>
      <w:rPr>
        <w:rFonts w:ascii="Libre Franklin" w:eastAsia="Libre Franklin" w:hAnsi="Libre Franklin" w:cs="Libre Franklin"/>
        <w:color w:val="7F7F7F"/>
      </w:rPr>
      <w:t>Statement of Governance 202</w:t>
    </w:r>
    <w:r>
      <w:rPr>
        <w:rFonts w:ascii="Libre Franklin" w:eastAsia="Libre Franklin" w:hAnsi="Libre Franklin" w:cs="Libre Franklin"/>
        <w:color w:val="7F7F7F"/>
      </w:rPr>
      <w:t>4</w:t>
    </w:r>
    <w:r>
      <w:rPr>
        <w:rFonts w:ascii="Libre Franklin" w:eastAsia="Libre Franklin" w:hAnsi="Libre Franklin" w:cs="Libre Franklin"/>
        <w:color w:val="7F7F7F"/>
      </w:rPr>
      <w:t>/2</w:t>
    </w:r>
    <w:r>
      <w:rPr>
        <w:rFonts w:ascii="Libre Franklin" w:eastAsia="Libre Franklin" w:hAnsi="Libre Franklin" w:cs="Libre Franklin"/>
        <w:color w:val="7F7F7F"/>
      </w:rPr>
      <w:t>5</w:t>
    </w:r>
  </w:p>
  <w:p w:rsidR="00612A67" w:rsidRDefault="00612A67">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462E09"/>
    <w:multiLevelType w:val="multilevel"/>
    <w:tmpl w:val="8D6034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93F0DC6"/>
    <w:multiLevelType w:val="multilevel"/>
    <w:tmpl w:val="50B0C8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A67"/>
    <w:rsid w:val="00014BF4"/>
    <w:rsid w:val="00612A67"/>
    <w:rsid w:val="007A6F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FA238"/>
  <w15:docId w15:val="{3BBE2682-4464-4BEC-B7B9-802D11AEE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sz w:val="24"/>
      <w:szCs w:val="24"/>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Header">
    <w:name w:val="header"/>
    <w:basedOn w:val="Normal"/>
    <w:link w:val="HeaderChar"/>
    <w:uiPriority w:val="99"/>
    <w:unhideWhenUsed/>
    <w:rsid w:val="00CB11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117C"/>
  </w:style>
  <w:style w:type="paragraph" w:styleId="Footer">
    <w:name w:val="footer"/>
    <w:basedOn w:val="Normal"/>
    <w:link w:val="FooterChar"/>
    <w:uiPriority w:val="99"/>
    <w:unhideWhenUsed/>
    <w:rsid w:val="00CB11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117C"/>
  </w:style>
  <w:style w:type="paragraph" w:styleId="ListParagraph">
    <w:name w:val="List Paragraph"/>
    <w:basedOn w:val="Normal"/>
    <w:uiPriority w:val="34"/>
    <w:qFormat/>
    <w:rsid w:val="00FF34BC"/>
    <w:pPr>
      <w:ind w:left="720"/>
      <w:contextualSpacing/>
    </w:pPr>
  </w:style>
  <w:style w:type="table" w:styleId="TableGrid">
    <w:name w:val="Table Grid"/>
    <w:basedOn w:val="TableNormal"/>
    <w:uiPriority w:val="39"/>
    <w:rsid w:val="009A19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FG7qz1hKOyCCXZoPANUGBOwteQ==">CgMxLjAyDmguOWd6NTEwZDlnNjN5OAByITEyYV8zVUtxMHU5ZmRoVmF2dGZrc1lsR0NJbUZFdDRYTw==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623</Words>
  <Characters>3556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AYilmaz</dc:creator>
  <cp:lastModifiedBy>Katy Taylor</cp:lastModifiedBy>
  <cp:revision>2</cp:revision>
  <dcterms:created xsi:type="dcterms:W3CDTF">2024-11-20T13:28:00Z</dcterms:created>
  <dcterms:modified xsi:type="dcterms:W3CDTF">2026-02-16T15:15:00Z</dcterms:modified>
</cp:coreProperties>
</file>